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BF4D9" w14:textId="396EACBB" w:rsidR="00042E6E" w:rsidRPr="00E03AC0" w:rsidRDefault="00390AE9" w:rsidP="00042E6E">
      <w:pPr>
        <w:rPr>
          <w:rFonts w:ascii="Century Gothic" w:hAnsi="Century Gothic" w:cs="Calibri"/>
          <w:color w:val="FF0000"/>
          <w:szCs w:val="22"/>
        </w:rPr>
      </w:pPr>
      <w:r>
        <w:rPr>
          <w:rFonts w:ascii="Century Gothic" w:hAnsi="Century Gothic" w:cs="Calibri"/>
          <w:szCs w:val="22"/>
        </w:rPr>
        <w:t>December 11</w:t>
      </w:r>
      <w:r w:rsidR="000D3155">
        <w:rPr>
          <w:rFonts w:ascii="Century Gothic" w:hAnsi="Century Gothic" w:cs="Calibri"/>
          <w:szCs w:val="22"/>
        </w:rPr>
        <w:t>, 2024</w:t>
      </w:r>
      <w:r w:rsidR="00E03AC0">
        <w:rPr>
          <w:rFonts w:ascii="Century Gothic" w:hAnsi="Century Gothic" w:cs="Calibri"/>
          <w:szCs w:val="22"/>
        </w:rPr>
        <w:tab/>
      </w:r>
      <w:r w:rsidR="00E03AC0">
        <w:rPr>
          <w:rFonts w:ascii="Century Gothic" w:hAnsi="Century Gothic" w:cs="Calibri"/>
          <w:szCs w:val="22"/>
        </w:rPr>
        <w:tab/>
      </w:r>
    </w:p>
    <w:p w14:paraId="41C7F2BF" w14:textId="77777777" w:rsidR="00042E6E" w:rsidRDefault="00042E6E" w:rsidP="00042E6E">
      <w:pPr>
        <w:rPr>
          <w:rFonts w:ascii="Century Gothic" w:hAnsi="Century Gothic" w:cs="Calibri"/>
          <w:szCs w:val="22"/>
        </w:rPr>
      </w:pPr>
    </w:p>
    <w:p w14:paraId="2EB8657A" w14:textId="4CFFD381" w:rsidR="00042E6E" w:rsidRPr="00F96EF4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Mike Terry,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 xml:space="preserve">             </w:t>
      </w:r>
      <w:r w:rsidR="00E72C1D">
        <w:rPr>
          <w:rFonts w:ascii="Century Gothic" w:hAnsi="Century Gothic" w:cs="Calibri"/>
          <w:szCs w:val="22"/>
        </w:rPr>
        <w:t>Gary Warner</w:t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764A52">
        <w:rPr>
          <w:rFonts w:ascii="Century Gothic" w:hAnsi="Century Gothic" w:cs="Calibri"/>
          <w:szCs w:val="22"/>
        </w:rPr>
        <w:tab/>
      </w:r>
      <w:r w:rsidR="00E03AC0">
        <w:rPr>
          <w:rFonts w:ascii="Century Gothic" w:hAnsi="Century Gothic" w:cs="Calibri"/>
          <w:szCs w:val="22"/>
        </w:rPr>
        <w:t>Aaron Greenwalt</w:t>
      </w:r>
    </w:p>
    <w:p w14:paraId="7319B5DC" w14:textId="77777777" w:rsidR="00042E6E" w:rsidRPr="00042E6E" w:rsidRDefault="00042E6E" w:rsidP="00042E6E">
      <w:pPr>
        <w:rPr>
          <w:rFonts w:ascii="Century Gothic" w:hAnsi="Century Gothic" w:cs="Calibri"/>
          <w:szCs w:val="22"/>
        </w:rPr>
      </w:pPr>
      <w:r w:rsidRPr="00042E6E">
        <w:rPr>
          <w:rFonts w:ascii="Century Gothic" w:hAnsi="Century Gothic" w:cs="Calibri"/>
          <w:szCs w:val="22"/>
        </w:rPr>
        <w:t>Paulette Richardson, Vice President</w:t>
      </w:r>
      <w:r w:rsidRPr="00042E6E">
        <w:rPr>
          <w:rFonts w:ascii="Century Gothic" w:hAnsi="Century Gothic" w:cs="Calibri"/>
          <w:szCs w:val="22"/>
        </w:rPr>
        <w:tab/>
      </w:r>
      <w:r w:rsidRPr="00042E6E">
        <w:rPr>
          <w:rFonts w:ascii="Century Gothic" w:hAnsi="Century Gothic" w:cs="Calibri"/>
          <w:szCs w:val="22"/>
        </w:rPr>
        <w:tab/>
        <w:t>Joe Lonnemann</w:t>
      </w:r>
    </w:p>
    <w:p w14:paraId="310BE1E4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2FE5C3FE" w14:textId="77777777" w:rsid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Joanie Fitzwater, Planning Director</w:t>
      </w:r>
    </w:p>
    <w:p w14:paraId="2A16C10E" w14:textId="28A2355F" w:rsidR="00764A52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Butler, Associate Planner</w:t>
      </w:r>
      <w:r w:rsidR="00F96EF4">
        <w:rPr>
          <w:rFonts w:ascii="Century Gothic" w:hAnsi="Century Gothic" w:cs="Arial"/>
          <w:szCs w:val="22"/>
        </w:rPr>
        <w:t xml:space="preserve"> </w:t>
      </w:r>
      <w:r w:rsidR="000C408C">
        <w:rPr>
          <w:rFonts w:ascii="Century Gothic" w:hAnsi="Century Gothic" w:cs="Arial"/>
          <w:szCs w:val="22"/>
        </w:rPr>
        <w:t>&amp;</w:t>
      </w:r>
      <w:r w:rsidR="00F96EF4">
        <w:rPr>
          <w:rFonts w:ascii="Century Gothic" w:hAnsi="Century Gothic" w:cs="Arial"/>
          <w:szCs w:val="22"/>
        </w:rPr>
        <w:t xml:space="preserve"> </w:t>
      </w:r>
      <w:r w:rsidR="00764A52">
        <w:rPr>
          <w:rFonts w:ascii="Century Gothic" w:hAnsi="Century Gothic" w:cs="Arial"/>
          <w:szCs w:val="22"/>
        </w:rPr>
        <w:t>Evan Beaty, Associate Planner</w:t>
      </w:r>
    </w:p>
    <w:p w14:paraId="4150AD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Monica Evans</w:t>
      </w:r>
      <w:r w:rsidRPr="00042E6E">
        <w:rPr>
          <w:rFonts w:ascii="Century Gothic" w:hAnsi="Century Gothic" w:cs="Arial"/>
          <w:szCs w:val="22"/>
        </w:rPr>
        <w:t>, Secretary</w:t>
      </w:r>
    </w:p>
    <w:p w14:paraId="4F26523A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Gregg Morelock or Representative, Legal Counsel</w:t>
      </w:r>
    </w:p>
    <w:p w14:paraId="0C2D4CBF" w14:textId="77777777" w:rsidR="00042E6E" w:rsidRPr="00042E6E" w:rsidRDefault="00042E6E" w:rsidP="00042E6E">
      <w:pPr>
        <w:rPr>
          <w:rFonts w:ascii="Century Gothic" w:hAnsi="Century Gothic" w:cs="Arial"/>
          <w:szCs w:val="22"/>
        </w:rPr>
      </w:pPr>
    </w:p>
    <w:p w14:paraId="40E5EE6A" w14:textId="1576CA56" w:rsidR="00042E6E" w:rsidRPr="00042E6E" w:rsidRDefault="00042E6E" w:rsidP="00042E6E">
      <w:pPr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Please note there will</w:t>
      </w:r>
      <w:r w:rsidRPr="00042E6E">
        <w:rPr>
          <w:rFonts w:ascii="Century Gothic" w:hAnsi="Century Gothic" w:cs="Arial"/>
          <w:b/>
          <w:szCs w:val="22"/>
        </w:rPr>
        <w:t xml:space="preserve"> </w:t>
      </w:r>
      <w:r w:rsidRPr="00042E6E">
        <w:rPr>
          <w:rFonts w:ascii="Century Gothic" w:hAnsi="Century Gothic" w:cs="Arial"/>
          <w:szCs w:val="22"/>
        </w:rPr>
        <w:t xml:space="preserve">be a meeting of the Greenfield Board of Zoning Appeals, </w:t>
      </w:r>
      <w:r w:rsidRPr="00042E6E">
        <w:rPr>
          <w:rFonts w:ascii="Century Gothic" w:hAnsi="Century Gothic" w:cs="Arial"/>
          <w:b/>
          <w:szCs w:val="22"/>
        </w:rPr>
        <w:t>T</w:t>
      </w:r>
      <w:r w:rsidR="0006764D">
        <w:rPr>
          <w:rFonts w:ascii="Century Gothic" w:hAnsi="Century Gothic" w:cs="Arial"/>
          <w:b/>
          <w:szCs w:val="22"/>
        </w:rPr>
        <w:t>uesd</w:t>
      </w:r>
      <w:r w:rsidRPr="00042E6E">
        <w:rPr>
          <w:rFonts w:ascii="Century Gothic" w:hAnsi="Century Gothic" w:cs="Arial"/>
          <w:b/>
          <w:szCs w:val="22"/>
        </w:rPr>
        <w:t xml:space="preserve">ay, </w:t>
      </w:r>
      <w:r w:rsidR="00390AE9">
        <w:rPr>
          <w:rFonts w:ascii="Century Gothic" w:hAnsi="Century Gothic" w:cs="Arial"/>
          <w:b/>
          <w:szCs w:val="22"/>
        </w:rPr>
        <w:t>December 17</w:t>
      </w:r>
      <w:r w:rsidR="000D3155">
        <w:rPr>
          <w:rFonts w:ascii="Century Gothic" w:hAnsi="Century Gothic" w:cs="Arial"/>
          <w:b/>
          <w:szCs w:val="22"/>
        </w:rPr>
        <w:t xml:space="preserve">, </w:t>
      </w:r>
      <w:r w:rsidR="00E21074">
        <w:rPr>
          <w:rFonts w:ascii="Century Gothic" w:hAnsi="Century Gothic" w:cs="Arial"/>
          <w:b/>
          <w:szCs w:val="22"/>
        </w:rPr>
        <w:t>2024</w:t>
      </w:r>
      <w:r w:rsidRPr="00042E6E">
        <w:rPr>
          <w:rFonts w:ascii="Century Gothic" w:hAnsi="Century Gothic" w:cs="Arial"/>
          <w:szCs w:val="22"/>
        </w:rPr>
        <w:t xml:space="preserve"> at 7:00 P.M. in the Richard J Pasco Council Chambers, Keith McClarnon Government Center, 10 South State St</w:t>
      </w:r>
      <w:r w:rsidR="00F96EF4">
        <w:rPr>
          <w:rFonts w:ascii="Century Gothic" w:hAnsi="Century Gothic" w:cs="Arial"/>
          <w:szCs w:val="22"/>
        </w:rPr>
        <w:t>.</w:t>
      </w:r>
    </w:p>
    <w:p w14:paraId="4FF826BB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7DF2C60C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>Agenda:</w:t>
      </w:r>
    </w:p>
    <w:p w14:paraId="199A5836" w14:textId="77777777" w:rsidR="00137808" w:rsidRDefault="00042E6E" w:rsidP="00137808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042E6E">
        <w:rPr>
          <w:rFonts w:ascii="Century Gothic" w:hAnsi="Century Gothic" w:cs="Arial"/>
          <w:szCs w:val="22"/>
        </w:rPr>
        <w:t>Roll Call</w:t>
      </w:r>
    </w:p>
    <w:p w14:paraId="127A91E8" w14:textId="1060A393" w:rsidR="00042E6E" w:rsidRPr="00137808" w:rsidRDefault="00042E6E" w:rsidP="00137808">
      <w:pPr>
        <w:numPr>
          <w:ilvl w:val="0"/>
          <w:numId w:val="12"/>
        </w:numPr>
        <w:tabs>
          <w:tab w:val="left" w:pos="720"/>
        </w:tabs>
        <w:contextualSpacing/>
        <w:rPr>
          <w:rFonts w:ascii="Century Gothic" w:hAnsi="Century Gothic" w:cs="Arial"/>
          <w:szCs w:val="22"/>
        </w:rPr>
      </w:pPr>
      <w:r w:rsidRPr="00137808">
        <w:rPr>
          <w:rFonts w:ascii="Century Gothic" w:hAnsi="Century Gothic" w:cs="Arial"/>
          <w:szCs w:val="22"/>
        </w:rPr>
        <w:t>Approval of</w:t>
      </w:r>
      <w:r w:rsidR="00764A52" w:rsidRPr="00137808">
        <w:rPr>
          <w:rFonts w:ascii="Century Gothic" w:hAnsi="Century Gothic" w:cs="Arial"/>
          <w:szCs w:val="22"/>
        </w:rPr>
        <w:t xml:space="preserve"> </w:t>
      </w:r>
      <w:r w:rsidRPr="00137808">
        <w:rPr>
          <w:rFonts w:ascii="Century Gothic" w:hAnsi="Century Gothic" w:cs="Arial"/>
          <w:szCs w:val="22"/>
        </w:rPr>
        <w:t xml:space="preserve">the </w:t>
      </w:r>
      <w:r w:rsidR="00390AE9">
        <w:rPr>
          <w:rFonts w:ascii="Century Gothic" w:hAnsi="Century Gothic" w:cs="Arial"/>
          <w:szCs w:val="22"/>
        </w:rPr>
        <w:t>November</w:t>
      </w:r>
      <w:r w:rsidR="00137808">
        <w:rPr>
          <w:rFonts w:ascii="Century Gothic" w:hAnsi="Century Gothic" w:cs="Arial"/>
          <w:szCs w:val="22"/>
        </w:rPr>
        <w:t xml:space="preserve"> 2024</w:t>
      </w:r>
      <w:r w:rsidRPr="00137808">
        <w:rPr>
          <w:rFonts w:ascii="Century Gothic" w:hAnsi="Century Gothic" w:cs="Arial"/>
          <w:szCs w:val="22"/>
        </w:rPr>
        <w:t xml:space="preserve"> Minutes</w:t>
      </w:r>
    </w:p>
    <w:p w14:paraId="033C3ED6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39434B25" w14:textId="77777777" w:rsidR="00042E6E" w:rsidRDefault="00042E6E" w:rsidP="00042E6E">
      <w:pPr>
        <w:tabs>
          <w:tab w:val="left" w:pos="720"/>
        </w:tabs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Old Business: </w:t>
      </w:r>
    </w:p>
    <w:p w14:paraId="579BB34E" w14:textId="3FD4C8C3" w:rsidR="00E21074" w:rsidRPr="00E21074" w:rsidRDefault="00E21074" w:rsidP="00042E6E">
      <w:pPr>
        <w:tabs>
          <w:tab w:val="left" w:pos="720"/>
        </w:tabs>
        <w:rPr>
          <w:rFonts w:ascii="Century Gothic" w:hAnsi="Century Gothic" w:cs="Arial"/>
          <w:bCs/>
          <w:szCs w:val="22"/>
        </w:rPr>
      </w:pPr>
      <w:r>
        <w:rPr>
          <w:rFonts w:ascii="Century Gothic" w:hAnsi="Century Gothic" w:cs="Arial"/>
          <w:b/>
          <w:szCs w:val="22"/>
        </w:rPr>
        <w:t xml:space="preserve">       </w:t>
      </w:r>
      <w:r>
        <w:rPr>
          <w:rFonts w:ascii="Century Gothic" w:hAnsi="Century Gothic" w:cs="Arial"/>
          <w:bCs/>
          <w:szCs w:val="22"/>
        </w:rPr>
        <w:t>None</w:t>
      </w:r>
    </w:p>
    <w:p w14:paraId="268F9BCA" w14:textId="77777777" w:rsidR="00042E6E" w:rsidRPr="00042E6E" w:rsidRDefault="00042E6E" w:rsidP="00042E6E">
      <w:pPr>
        <w:tabs>
          <w:tab w:val="left" w:pos="720"/>
        </w:tabs>
        <w:rPr>
          <w:rFonts w:ascii="Century Gothic" w:hAnsi="Century Gothic" w:cs="Arial"/>
          <w:szCs w:val="22"/>
        </w:rPr>
      </w:pPr>
    </w:p>
    <w:p w14:paraId="6E58647B" w14:textId="77777777" w:rsidR="00042E6E" w:rsidRDefault="00042E6E" w:rsidP="00042E6E">
      <w:pPr>
        <w:tabs>
          <w:tab w:val="left" w:pos="1080"/>
        </w:tabs>
        <w:ind w:left="1080" w:hanging="108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New Business: </w:t>
      </w:r>
    </w:p>
    <w:p w14:paraId="3982AC3B" w14:textId="77777777" w:rsidR="0006764D" w:rsidRDefault="0006764D" w:rsidP="0006764D">
      <w:pPr>
        <w:ind w:left="1440" w:hanging="1440"/>
        <w:rPr>
          <w:rFonts w:ascii="Century Gothic" w:hAnsi="Century Gothic" w:cs="Calibri"/>
          <w:b/>
        </w:rPr>
      </w:pPr>
    </w:p>
    <w:p w14:paraId="4DB9332A" w14:textId="1FB64A1E" w:rsidR="00390AE9" w:rsidRDefault="000D3155" w:rsidP="0006764D">
      <w:pPr>
        <w:ind w:left="1440" w:hanging="144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CU24-0</w:t>
      </w:r>
      <w:r w:rsidR="00390AE9">
        <w:rPr>
          <w:rFonts w:ascii="Century Gothic" w:hAnsi="Century Gothic" w:cs="Calibri"/>
          <w:b/>
        </w:rPr>
        <w:t>5</w:t>
      </w:r>
      <w:r>
        <w:rPr>
          <w:rFonts w:ascii="Century Gothic" w:hAnsi="Century Gothic" w:cs="Calibri"/>
          <w:b/>
        </w:rPr>
        <w:tab/>
      </w:r>
      <w:r>
        <w:rPr>
          <w:rFonts w:ascii="Century Gothic" w:hAnsi="Century Gothic"/>
          <w:b/>
        </w:rPr>
        <w:t>CU24-0</w:t>
      </w:r>
      <w:r w:rsidR="00390AE9">
        <w:rPr>
          <w:rFonts w:ascii="Century Gothic" w:hAnsi="Century Gothic"/>
          <w:b/>
        </w:rPr>
        <w:t>5</w:t>
      </w:r>
      <w:r>
        <w:rPr>
          <w:rFonts w:ascii="Century Gothic" w:hAnsi="Century Gothic"/>
          <w:b/>
        </w:rPr>
        <w:t xml:space="preserve"> </w:t>
      </w:r>
      <w:r w:rsidR="00390AE9">
        <w:rPr>
          <w:rFonts w:ascii="Century Gothic" w:hAnsi="Century Gothic"/>
          <w:b/>
        </w:rPr>
        <w:t>2754-2776 N State St, Gateway Park Subdivision Lot 3 and 4, KS Real Estate Holdings, LLC,</w:t>
      </w:r>
      <w:r>
        <w:rPr>
          <w:rFonts w:ascii="Century Gothic" w:hAnsi="Century Gothic"/>
          <w:b/>
        </w:rPr>
        <w:t xml:space="preserve"> Applicant, - </w:t>
      </w:r>
      <w:r w:rsidRPr="003463AF">
        <w:rPr>
          <w:rFonts w:ascii="Century Gothic" w:hAnsi="Century Gothic" w:cs="Calibri"/>
        </w:rPr>
        <w:t xml:space="preserve">requests a Conditional Use approval </w:t>
      </w:r>
      <w:r w:rsidR="00390AE9" w:rsidRPr="00390AE9">
        <w:rPr>
          <w:rFonts w:ascii="Century Gothic" w:hAnsi="Century Gothic" w:cs="Calibri"/>
        </w:rPr>
        <w:t>for a convenience store with gas station in the Commercial North District (“CN”)</w:t>
      </w:r>
      <w:r w:rsidR="00390AE9">
        <w:rPr>
          <w:rFonts w:ascii="Century Gothic" w:hAnsi="Century Gothic" w:cs="Calibri"/>
        </w:rPr>
        <w:br/>
      </w:r>
    </w:p>
    <w:p w14:paraId="1400C3B1" w14:textId="7E0DE660" w:rsidR="0006764D" w:rsidRDefault="00390AE9" w:rsidP="0006764D">
      <w:pPr>
        <w:ind w:left="1440" w:hanging="1440"/>
        <w:rPr>
          <w:rFonts w:ascii="Century Gothic" w:hAnsi="Century Gothic" w:cs="Calibri"/>
        </w:rPr>
      </w:pPr>
      <w:r>
        <w:rPr>
          <w:rFonts w:ascii="Century Gothic" w:hAnsi="Century Gothic" w:cs="Calibri"/>
          <w:b/>
        </w:rPr>
        <w:t>CU24-06</w:t>
      </w:r>
      <w:r>
        <w:rPr>
          <w:rFonts w:ascii="Century Gothic" w:hAnsi="Century Gothic" w:cs="Calibri"/>
          <w:b/>
        </w:rPr>
        <w:tab/>
      </w:r>
      <w:proofErr w:type="spellStart"/>
      <w:r>
        <w:rPr>
          <w:rFonts w:ascii="Century Gothic" w:hAnsi="Century Gothic"/>
          <w:b/>
        </w:rPr>
        <w:t>CU24-06</w:t>
      </w:r>
      <w:proofErr w:type="spellEnd"/>
      <w:r>
        <w:rPr>
          <w:rFonts w:ascii="Century Gothic" w:hAnsi="Century Gothic"/>
          <w:b/>
        </w:rPr>
        <w:t xml:space="preserve"> 853 W Fifth St, Thayer’s Park Lot 16 and 17, H.D. Mize Rentals LLC, Applicant, - </w:t>
      </w:r>
      <w:r w:rsidRPr="003463AF">
        <w:rPr>
          <w:rFonts w:ascii="Century Gothic" w:hAnsi="Century Gothic" w:cs="Calibri"/>
        </w:rPr>
        <w:t xml:space="preserve">requests a Conditional Use approval </w:t>
      </w:r>
      <w:r w:rsidRPr="00390AE9">
        <w:rPr>
          <w:rFonts w:ascii="Century Gothic" w:hAnsi="Century Gothic" w:cs="Calibri"/>
        </w:rPr>
        <w:t>for 2 three-unit apartment buildings</w:t>
      </w:r>
      <w:r w:rsidR="0004031B">
        <w:rPr>
          <w:rFonts w:ascii="Century Gothic" w:hAnsi="Century Gothic" w:cs="Calibri"/>
        </w:rPr>
        <w:t xml:space="preserve"> and variance to reduce the required number of parking space by one. </w:t>
      </w:r>
    </w:p>
    <w:p w14:paraId="0899233B" w14:textId="77777777" w:rsidR="00390AE9" w:rsidRPr="002357A7" w:rsidRDefault="00390AE9" w:rsidP="0006764D">
      <w:pPr>
        <w:ind w:left="1440" w:hanging="1440"/>
        <w:rPr>
          <w:rFonts w:ascii="Century Gothic" w:hAnsi="Century Gothic" w:cs="Calibri"/>
        </w:rPr>
      </w:pPr>
    </w:p>
    <w:p w14:paraId="0F944234" w14:textId="77777777" w:rsidR="00E21074" w:rsidRPr="00E21074" w:rsidRDefault="00E21074" w:rsidP="00E21074">
      <w:pPr>
        <w:keepNext/>
        <w:tabs>
          <w:tab w:val="left" w:pos="720"/>
        </w:tabs>
        <w:outlineLvl w:val="0"/>
        <w:rPr>
          <w:rFonts w:ascii="Century Gothic" w:hAnsi="Century Gothic" w:cs="Calibri"/>
          <w:bCs/>
        </w:rPr>
      </w:pPr>
    </w:p>
    <w:p w14:paraId="3F0568F8" w14:textId="5B18C6DA" w:rsidR="00042E6E" w:rsidRPr="00042E6E" w:rsidRDefault="00042E6E" w:rsidP="00523DFB">
      <w:pPr>
        <w:keepNext/>
        <w:tabs>
          <w:tab w:val="left" w:pos="720"/>
        </w:tabs>
        <w:ind w:left="1080" w:hanging="1080"/>
        <w:outlineLvl w:val="0"/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Other Business: </w:t>
      </w:r>
    </w:p>
    <w:p w14:paraId="4D98CCD5" w14:textId="77777777" w:rsidR="00042E6E" w:rsidRPr="00042E6E" w:rsidRDefault="00042E6E" w:rsidP="00042E6E">
      <w:pPr>
        <w:autoSpaceDE w:val="0"/>
        <w:autoSpaceDN w:val="0"/>
        <w:adjustRightInd w:val="0"/>
        <w:rPr>
          <w:rFonts w:ascii="Century Gothic" w:hAnsi="Century Gothic" w:cs="Arial"/>
          <w:b/>
          <w:bCs/>
          <w:szCs w:val="22"/>
        </w:rPr>
      </w:pPr>
    </w:p>
    <w:p w14:paraId="0EFA1538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B0CB1C7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  <w:r w:rsidRPr="00042E6E">
        <w:rPr>
          <w:rFonts w:ascii="Century Gothic" w:hAnsi="Century Gothic" w:cs="Arial"/>
          <w:b/>
          <w:szCs w:val="22"/>
        </w:rPr>
        <w:t xml:space="preserve">Adjournment:                                                                      </w:t>
      </w:r>
    </w:p>
    <w:p w14:paraId="210CEE1F" w14:textId="77777777" w:rsidR="00042E6E" w:rsidRPr="00042E6E" w:rsidRDefault="00042E6E" w:rsidP="00042E6E">
      <w:pPr>
        <w:rPr>
          <w:rFonts w:ascii="Century Gothic" w:hAnsi="Century Gothic" w:cs="Arial"/>
          <w:b/>
          <w:szCs w:val="22"/>
        </w:rPr>
      </w:pPr>
    </w:p>
    <w:p w14:paraId="28449B76" w14:textId="038D32A3" w:rsidR="001278AD" w:rsidRPr="00042E6E" w:rsidRDefault="00F96EF4" w:rsidP="00042E6E">
      <w:pPr>
        <w:rPr>
          <w:rFonts w:ascii="Century Gothic" w:hAnsi="Century Gothic" w:cs="Arial"/>
          <w:szCs w:val="22"/>
        </w:rPr>
      </w:pPr>
      <w:r>
        <w:rPr>
          <w:rFonts w:ascii="Century Gothic" w:hAnsi="Century Gothic" w:cs="Arial"/>
          <w:szCs w:val="22"/>
        </w:rPr>
        <w:t>Donna Butler</w:t>
      </w:r>
      <w:r w:rsidR="00233D12">
        <w:rPr>
          <w:rFonts w:ascii="Century Gothic" w:hAnsi="Century Gothic" w:cs="Arial"/>
          <w:szCs w:val="22"/>
        </w:rPr>
        <w:t xml:space="preserve">, </w:t>
      </w:r>
      <w:r w:rsidR="001278AD">
        <w:rPr>
          <w:rFonts w:ascii="Century Gothic" w:hAnsi="Century Gothic" w:cs="Arial"/>
          <w:szCs w:val="22"/>
        </w:rPr>
        <w:t>Associate Planner</w:t>
      </w:r>
    </w:p>
    <w:p w14:paraId="6B0CB636" w14:textId="77777777" w:rsidR="00324B22" w:rsidRPr="00042E6E" w:rsidRDefault="00324B22" w:rsidP="00042E6E"/>
    <w:sectPr w:rsidR="00324B22" w:rsidRPr="00042E6E" w:rsidSect="00764A52">
      <w:headerReference w:type="default" r:id="rId8"/>
      <w:footerReference w:type="default" r:id="rId9"/>
      <w:pgSz w:w="12240" w:h="15840" w:code="1"/>
      <w:pgMar w:top="720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C10AC" w14:textId="77777777" w:rsidR="00126462" w:rsidRDefault="00126462">
      <w:r>
        <w:separator/>
      </w:r>
    </w:p>
  </w:endnote>
  <w:endnote w:type="continuationSeparator" w:id="0">
    <w:p w14:paraId="165C766D" w14:textId="77777777" w:rsidR="00126462" w:rsidRDefault="0012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BB49" w14:textId="77777777" w:rsidR="00126462" w:rsidRPr="00335231" w:rsidRDefault="00126462" w:rsidP="00142679">
    <w:pPr>
      <w:pStyle w:val="Footer"/>
      <w:jc w:val="center"/>
      <w:rPr>
        <w:rFonts w:ascii="Lucida Handwriting" w:hAnsi="Lucida Handwriting"/>
        <w:sz w:val="16"/>
        <w:szCs w:val="16"/>
      </w:rPr>
    </w:pPr>
    <w:smartTag w:uri="urn:schemas-microsoft-com:office:smarttags" w:element="Street">
      <w:r w:rsidRPr="00335231">
        <w:rPr>
          <w:rFonts w:ascii="Lucida Handwriting" w:hAnsi="Lucida Handwriting"/>
          <w:sz w:val="16"/>
          <w:szCs w:val="16"/>
        </w:rPr>
        <w:t>10 South State Street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City">
      <w:r w:rsidRPr="00335231">
        <w:rPr>
          <w:rFonts w:ascii="Lucida Handwriting" w:hAnsi="Lucida Handwriting"/>
          <w:sz w:val="16"/>
          <w:szCs w:val="16"/>
        </w:rPr>
        <w:t>Greenfield</w:t>
      </w:r>
    </w:smartTag>
    <w:r w:rsidRPr="00335231">
      <w:rPr>
        <w:rFonts w:ascii="Lucida Handwriting" w:hAnsi="Lucida Handwriting"/>
        <w:sz w:val="16"/>
        <w:szCs w:val="16"/>
      </w:rPr>
      <w:t xml:space="preserve">, </w:t>
    </w:r>
    <w:smartTag w:uri="urn:schemas-microsoft-com:office:smarttags" w:element="State">
      <w:r w:rsidRPr="00335231">
        <w:rPr>
          <w:rFonts w:ascii="Lucida Handwriting" w:hAnsi="Lucida Handwriting"/>
          <w:sz w:val="16"/>
          <w:szCs w:val="16"/>
        </w:rPr>
        <w:t>Indiana</w:t>
      </w:r>
    </w:smartTag>
    <w:r w:rsidRPr="00335231">
      <w:rPr>
        <w:rFonts w:ascii="Lucida Handwriting" w:hAnsi="Lucida Handwriting"/>
        <w:sz w:val="16"/>
        <w:szCs w:val="16"/>
      </w:rPr>
      <w:t xml:space="preserve"> 46140-2364  (317) 477-4320  Fax:  (317) 477-4321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7263C" w14:textId="77777777" w:rsidR="00126462" w:rsidRDefault="00126462">
      <w:r>
        <w:separator/>
      </w:r>
    </w:p>
  </w:footnote>
  <w:footnote w:type="continuationSeparator" w:id="0">
    <w:p w14:paraId="79E4AF5E" w14:textId="77777777" w:rsidR="00126462" w:rsidRDefault="0012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77BB6" w14:textId="77777777" w:rsidR="00126462" w:rsidRDefault="00126462" w:rsidP="006A1C2D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5186071E" wp14:editId="1DCBF3ED">
          <wp:extent cx="1333500" cy="1323975"/>
          <wp:effectExtent l="19050" t="0" r="0" b="0"/>
          <wp:docPr id="1" name="Picture 1" descr="greensea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seal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81BC13" w14:textId="77777777" w:rsidR="00126462" w:rsidRPr="00335231" w:rsidRDefault="00126462" w:rsidP="00B25E5B">
    <w:pPr>
      <w:pStyle w:val="Header"/>
      <w:jc w:val="center"/>
      <w:rPr>
        <w:rFonts w:ascii="Lucida Handwriting" w:hAnsi="Lucida Handwriting"/>
      </w:rPr>
    </w:pPr>
    <w:r>
      <w:rPr>
        <w:rFonts w:ascii="Lucida Handwriting" w:hAnsi="Lucida Handwriting"/>
      </w:rPr>
      <w:t>Engineering and Planning Department</w:t>
    </w:r>
  </w:p>
  <w:p w14:paraId="3418FF44" w14:textId="77777777" w:rsidR="00126462" w:rsidRDefault="001264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A490A"/>
    <w:multiLevelType w:val="hybridMultilevel"/>
    <w:tmpl w:val="82B85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94A4B"/>
    <w:multiLevelType w:val="hybridMultilevel"/>
    <w:tmpl w:val="CA9EC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043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155A5"/>
    <w:multiLevelType w:val="hybridMultilevel"/>
    <w:tmpl w:val="7C44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8261A"/>
    <w:multiLevelType w:val="hybridMultilevel"/>
    <w:tmpl w:val="CB0E8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A4A3A"/>
    <w:multiLevelType w:val="hybridMultilevel"/>
    <w:tmpl w:val="29B2FB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44633BEA"/>
    <w:multiLevelType w:val="singleLevel"/>
    <w:tmpl w:val="4B08C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B891EAD"/>
    <w:multiLevelType w:val="hybridMultilevel"/>
    <w:tmpl w:val="011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A355B"/>
    <w:multiLevelType w:val="hybridMultilevel"/>
    <w:tmpl w:val="65EA2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7258A"/>
    <w:multiLevelType w:val="hybridMultilevel"/>
    <w:tmpl w:val="0CFC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4440D"/>
    <w:multiLevelType w:val="hybridMultilevel"/>
    <w:tmpl w:val="D2442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45316"/>
    <w:multiLevelType w:val="hybridMultilevel"/>
    <w:tmpl w:val="82406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049767">
    <w:abstractNumId w:val="6"/>
  </w:num>
  <w:num w:numId="2" w16cid:durableId="1486044163">
    <w:abstractNumId w:val="7"/>
  </w:num>
  <w:num w:numId="3" w16cid:durableId="46882084">
    <w:abstractNumId w:val="10"/>
  </w:num>
  <w:num w:numId="4" w16cid:durableId="910188749">
    <w:abstractNumId w:val="4"/>
  </w:num>
  <w:num w:numId="5" w16cid:durableId="993877172">
    <w:abstractNumId w:val="2"/>
  </w:num>
  <w:num w:numId="6" w16cid:durableId="444034765">
    <w:abstractNumId w:val="9"/>
  </w:num>
  <w:num w:numId="7" w16cid:durableId="1847211336">
    <w:abstractNumId w:val="0"/>
  </w:num>
  <w:num w:numId="8" w16cid:durableId="155072201">
    <w:abstractNumId w:val="1"/>
  </w:num>
  <w:num w:numId="9" w16cid:durableId="2057391435">
    <w:abstractNumId w:val="5"/>
  </w:num>
  <w:num w:numId="10" w16cid:durableId="826479323">
    <w:abstractNumId w:val="8"/>
  </w:num>
  <w:num w:numId="11" w16cid:durableId="544567381">
    <w:abstractNumId w:val="11"/>
  </w:num>
  <w:num w:numId="12" w16cid:durableId="1014768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0358B"/>
    <w:rsid w:val="000133A4"/>
    <w:rsid w:val="0004031B"/>
    <w:rsid w:val="00042E6E"/>
    <w:rsid w:val="000502C2"/>
    <w:rsid w:val="00051B80"/>
    <w:rsid w:val="0006764D"/>
    <w:rsid w:val="0008096D"/>
    <w:rsid w:val="00093420"/>
    <w:rsid w:val="000B1C56"/>
    <w:rsid w:val="000C408C"/>
    <w:rsid w:val="000D3155"/>
    <w:rsid w:val="000D7AE7"/>
    <w:rsid w:val="00120346"/>
    <w:rsid w:val="00126462"/>
    <w:rsid w:val="001278AD"/>
    <w:rsid w:val="0013303F"/>
    <w:rsid w:val="00137808"/>
    <w:rsid w:val="00137825"/>
    <w:rsid w:val="00142679"/>
    <w:rsid w:val="001C4CDB"/>
    <w:rsid w:val="001C75B3"/>
    <w:rsid w:val="00233D12"/>
    <w:rsid w:val="00273BD9"/>
    <w:rsid w:val="002754D6"/>
    <w:rsid w:val="002937A4"/>
    <w:rsid w:val="002B1D80"/>
    <w:rsid w:val="002B2A46"/>
    <w:rsid w:val="002B5445"/>
    <w:rsid w:val="002B5EF8"/>
    <w:rsid w:val="002D6BFC"/>
    <w:rsid w:val="00314167"/>
    <w:rsid w:val="00324B22"/>
    <w:rsid w:val="00335231"/>
    <w:rsid w:val="00350A7F"/>
    <w:rsid w:val="00351748"/>
    <w:rsid w:val="00390AE9"/>
    <w:rsid w:val="003C354A"/>
    <w:rsid w:val="003C78D8"/>
    <w:rsid w:val="003D45B2"/>
    <w:rsid w:val="003F1F4F"/>
    <w:rsid w:val="00407EC6"/>
    <w:rsid w:val="0041475E"/>
    <w:rsid w:val="00435E21"/>
    <w:rsid w:val="004864DF"/>
    <w:rsid w:val="00487513"/>
    <w:rsid w:val="004A3E80"/>
    <w:rsid w:val="004C2FA0"/>
    <w:rsid w:val="004D5089"/>
    <w:rsid w:val="004E3C49"/>
    <w:rsid w:val="004E748F"/>
    <w:rsid w:val="004F7E78"/>
    <w:rsid w:val="005226BE"/>
    <w:rsid w:val="00523DFB"/>
    <w:rsid w:val="00535BC1"/>
    <w:rsid w:val="0054048D"/>
    <w:rsid w:val="00540C58"/>
    <w:rsid w:val="00562318"/>
    <w:rsid w:val="005958F5"/>
    <w:rsid w:val="005A2E2E"/>
    <w:rsid w:val="005A643E"/>
    <w:rsid w:val="005C7692"/>
    <w:rsid w:val="005D100B"/>
    <w:rsid w:val="005D6067"/>
    <w:rsid w:val="0061050C"/>
    <w:rsid w:val="00632D3D"/>
    <w:rsid w:val="0063547D"/>
    <w:rsid w:val="00687839"/>
    <w:rsid w:val="006A1C2D"/>
    <w:rsid w:val="006B3D80"/>
    <w:rsid w:val="006F3793"/>
    <w:rsid w:val="006F5546"/>
    <w:rsid w:val="0070352D"/>
    <w:rsid w:val="007306BB"/>
    <w:rsid w:val="007404C6"/>
    <w:rsid w:val="00760D26"/>
    <w:rsid w:val="00764A52"/>
    <w:rsid w:val="007745CB"/>
    <w:rsid w:val="00784BE9"/>
    <w:rsid w:val="00796352"/>
    <w:rsid w:val="007A0DBC"/>
    <w:rsid w:val="007B0595"/>
    <w:rsid w:val="007B25C1"/>
    <w:rsid w:val="007C52EB"/>
    <w:rsid w:val="007F7861"/>
    <w:rsid w:val="00806B42"/>
    <w:rsid w:val="00807926"/>
    <w:rsid w:val="008375F1"/>
    <w:rsid w:val="00840986"/>
    <w:rsid w:val="00855BD6"/>
    <w:rsid w:val="0086069F"/>
    <w:rsid w:val="00860EA1"/>
    <w:rsid w:val="00881A65"/>
    <w:rsid w:val="008B069E"/>
    <w:rsid w:val="008B7023"/>
    <w:rsid w:val="008C2F71"/>
    <w:rsid w:val="008D1A10"/>
    <w:rsid w:val="008E1EED"/>
    <w:rsid w:val="008E7218"/>
    <w:rsid w:val="00910DE9"/>
    <w:rsid w:val="00911C28"/>
    <w:rsid w:val="009228D2"/>
    <w:rsid w:val="00931DDC"/>
    <w:rsid w:val="00944B5A"/>
    <w:rsid w:val="00951540"/>
    <w:rsid w:val="00965AFA"/>
    <w:rsid w:val="009D2C97"/>
    <w:rsid w:val="009E21A7"/>
    <w:rsid w:val="009F3E58"/>
    <w:rsid w:val="00A07321"/>
    <w:rsid w:val="00A467F8"/>
    <w:rsid w:val="00A47A64"/>
    <w:rsid w:val="00A53DA3"/>
    <w:rsid w:val="00A53F7D"/>
    <w:rsid w:val="00A73961"/>
    <w:rsid w:val="00A76A6C"/>
    <w:rsid w:val="00A8243A"/>
    <w:rsid w:val="00A908C1"/>
    <w:rsid w:val="00AA5E5F"/>
    <w:rsid w:val="00AD76EF"/>
    <w:rsid w:val="00B0621A"/>
    <w:rsid w:val="00B102B4"/>
    <w:rsid w:val="00B14E34"/>
    <w:rsid w:val="00B25E5B"/>
    <w:rsid w:val="00B2646E"/>
    <w:rsid w:val="00B33C5D"/>
    <w:rsid w:val="00B55B64"/>
    <w:rsid w:val="00B64E55"/>
    <w:rsid w:val="00B762CC"/>
    <w:rsid w:val="00B76410"/>
    <w:rsid w:val="00B8177F"/>
    <w:rsid w:val="00B858C2"/>
    <w:rsid w:val="00BB389A"/>
    <w:rsid w:val="00BC3B4B"/>
    <w:rsid w:val="00BC7C3A"/>
    <w:rsid w:val="00BE1237"/>
    <w:rsid w:val="00C03E74"/>
    <w:rsid w:val="00C04EDD"/>
    <w:rsid w:val="00C055E5"/>
    <w:rsid w:val="00C2070A"/>
    <w:rsid w:val="00C24016"/>
    <w:rsid w:val="00C34103"/>
    <w:rsid w:val="00C64377"/>
    <w:rsid w:val="00CA2A6F"/>
    <w:rsid w:val="00CA40F0"/>
    <w:rsid w:val="00CD15B0"/>
    <w:rsid w:val="00CD2896"/>
    <w:rsid w:val="00CF2FD6"/>
    <w:rsid w:val="00D06430"/>
    <w:rsid w:val="00D115AB"/>
    <w:rsid w:val="00D57591"/>
    <w:rsid w:val="00D75FD3"/>
    <w:rsid w:val="00DA11C8"/>
    <w:rsid w:val="00DA16A6"/>
    <w:rsid w:val="00DD37DE"/>
    <w:rsid w:val="00DD3DEB"/>
    <w:rsid w:val="00DD6879"/>
    <w:rsid w:val="00DE579E"/>
    <w:rsid w:val="00DF6F1F"/>
    <w:rsid w:val="00E01E00"/>
    <w:rsid w:val="00E0362F"/>
    <w:rsid w:val="00E03AC0"/>
    <w:rsid w:val="00E17225"/>
    <w:rsid w:val="00E21074"/>
    <w:rsid w:val="00E23CDC"/>
    <w:rsid w:val="00E305D0"/>
    <w:rsid w:val="00E40510"/>
    <w:rsid w:val="00E50010"/>
    <w:rsid w:val="00E72C1D"/>
    <w:rsid w:val="00E81E39"/>
    <w:rsid w:val="00E8392C"/>
    <w:rsid w:val="00E95918"/>
    <w:rsid w:val="00EC0ADF"/>
    <w:rsid w:val="00EF1F1E"/>
    <w:rsid w:val="00EF3143"/>
    <w:rsid w:val="00EF6BBA"/>
    <w:rsid w:val="00F2115E"/>
    <w:rsid w:val="00F22072"/>
    <w:rsid w:val="00F301F5"/>
    <w:rsid w:val="00F66807"/>
    <w:rsid w:val="00F7119F"/>
    <w:rsid w:val="00F96EF4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68793DA6"/>
  <w15:docId w15:val="{DED82BA1-9511-435E-8C87-57FD9462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4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475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3547D"/>
    <w:pPr>
      <w:jc w:val="both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63547D"/>
    <w:rPr>
      <w:rFonts w:ascii="Arial" w:hAnsi="Arial"/>
    </w:rPr>
  </w:style>
  <w:style w:type="paragraph" w:styleId="BodyTextIndent">
    <w:name w:val="Body Text Indent"/>
    <w:basedOn w:val="Normal"/>
    <w:link w:val="BodyTextIndentChar"/>
    <w:rsid w:val="0063547D"/>
    <w:pPr>
      <w:ind w:left="1440" w:hanging="720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63547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C0AD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908C1"/>
  </w:style>
  <w:style w:type="character" w:customStyle="1" w:styleId="FooterChar">
    <w:name w:val="Footer Char"/>
    <w:basedOn w:val="DefaultParagraphFont"/>
    <w:link w:val="Footer"/>
    <w:rsid w:val="00A908C1"/>
  </w:style>
  <w:style w:type="character" w:styleId="Hyperlink">
    <w:name w:val="Hyperlink"/>
    <w:basedOn w:val="DefaultParagraphFont"/>
    <w:unhideWhenUsed/>
    <w:rsid w:val="00DD3D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miller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ACB14FE9-6C8A-4D68-9808-5284C3468FE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</TotalTime>
  <Pages>1</Pages>
  <Words>175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DMiller</dc:creator>
  <cp:lastModifiedBy>Donna Butler</cp:lastModifiedBy>
  <cp:revision>4</cp:revision>
  <cp:lastPrinted>2024-03-14T16:36:00Z</cp:lastPrinted>
  <dcterms:created xsi:type="dcterms:W3CDTF">2024-11-12T19:24:00Z</dcterms:created>
  <dcterms:modified xsi:type="dcterms:W3CDTF">2024-12-11T20:16:00Z</dcterms:modified>
</cp:coreProperties>
</file>