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4D9" w14:textId="28654B34" w:rsidR="00042E6E" w:rsidRPr="00F96EF4" w:rsidRDefault="00BC7C3A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March 13, 2024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FFA0736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F96EF4">
        <w:rPr>
          <w:rFonts w:ascii="Century Gothic" w:hAnsi="Century Gothic" w:cs="Calibri"/>
          <w:szCs w:val="22"/>
        </w:rPr>
        <w:t>David Spencer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317D9575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 xml:space="preserve">Thursday, </w:t>
      </w:r>
      <w:r w:rsidR="00523DFB">
        <w:rPr>
          <w:rFonts w:ascii="Century Gothic" w:hAnsi="Century Gothic" w:cs="Arial"/>
          <w:b/>
          <w:szCs w:val="22"/>
        </w:rPr>
        <w:t xml:space="preserve">March 21,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764A52">
        <w:rPr>
          <w:rFonts w:ascii="Century Gothic" w:hAnsi="Century Gothic" w:cs="Arial"/>
          <w:b/>
          <w:szCs w:val="22"/>
        </w:rPr>
        <w:t>4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5B74BDC9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137808">
        <w:rPr>
          <w:rFonts w:ascii="Century Gothic" w:hAnsi="Century Gothic" w:cs="Arial"/>
          <w:szCs w:val="22"/>
        </w:rPr>
        <w:t xml:space="preserve">January </w:t>
      </w:r>
      <w:r w:rsidR="00523DFB">
        <w:rPr>
          <w:rFonts w:ascii="Century Gothic" w:hAnsi="Century Gothic" w:cs="Arial"/>
          <w:szCs w:val="22"/>
        </w:rPr>
        <w:t>and February</w:t>
      </w:r>
      <w:r w:rsidR="00137808">
        <w:rPr>
          <w:rFonts w:ascii="Century Gothic" w:hAnsi="Century Gothic" w:cs="Arial"/>
          <w:szCs w:val="22"/>
        </w:rPr>
        <w:t xml:space="preserve">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61522C9F" w14:textId="2DB9C0CC" w:rsidR="00137808" w:rsidRPr="00F96EF4" w:rsidRDefault="00137808" w:rsidP="00137808">
      <w:pPr>
        <w:tabs>
          <w:tab w:val="left" w:pos="1080"/>
        </w:tabs>
        <w:ind w:left="1080" w:hanging="1080"/>
        <w:rPr>
          <w:rFonts w:ascii="Century Gothic" w:hAnsi="Century Gothic" w:cs="Arial"/>
          <w:color w:val="FF0000"/>
          <w:szCs w:val="22"/>
        </w:rPr>
      </w:pPr>
      <w:r w:rsidRPr="00764A52">
        <w:rPr>
          <w:rFonts w:ascii="Century Gothic" w:hAnsi="Century Gothic" w:cs="Arial"/>
          <w:b/>
          <w:szCs w:val="22"/>
        </w:rPr>
        <w:t>CU24-01</w:t>
      </w:r>
      <w:r>
        <w:rPr>
          <w:rFonts w:ascii="Century Gothic" w:hAnsi="Century Gothic" w:cs="Arial"/>
          <w:b/>
          <w:szCs w:val="22"/>
        </w:rPr>
        <w:tab/>
      </w:r>
      <w:r w:rsidRPr="00764A52">
        <w:rPr>
          <w:rFonts w:ascii="Century Gothic" w:hAnsi="Century Gothic" w:cs="Arial"/>
          <w:b/>
          <w:bCs/>
          <w:szCs w:val="22"/>
        </w:rPr>
        <w:t xml:space="preserve">1551 E New Rd, Brandywine Community Church – </w:t>
      </w:r>
      <w:r w:rsidRPr="00764A52">
        <w:rPr>
          <w:rFonts w:ascii="Century Gothic" w:hAnsi="Century Gothic" w:cs="Arial"/>
          <w:szCs w:val="22"/>
        </w:rPr>
        <w:t>request</w:t>
      </w:r>
      <w:r>
        <w:rPr>
          <w:rFonts w:ascii="Century Gothic" w:hAnsi="Century Gothic" w:cs="Arial"/>
          <w:szCs w:val="22"/>
        </w:rPr>
        <w:t xml:space="preserve"> approval of the c</w:t>
      </w:r>
      <w:r w:rsidRPr="00764A52">
        <w:rPr>
          <w:rFonts w:ascii="Century Gothic" w:hAnsi="Century Gothic" w:cs="Arial"/>
          <w:szCs w:val="22"/>
        </w:rPr>
        <w:t>onver</w:t>
      </w:r>
      <w:r>
        <w:rPr>
          <w:rFonts w:ascii="Century Gothic" w:hAnsi="Century Gothic" w:cs="Arial"/>
          <w:szCs w:val="22"/>
        </w:rPr>
        <w:t xml:space="preserve">sion </w:t>
      </w:r>
      <w:r w:rsidRPr="00764A52">
        <w:rPr>
          <w:rFonts w:ascii="Century Gothic" w:hAnsi="Century Gothic" w:cs="Arial"/>
          <w:szCs w:val="22"/>
        </w:rPr>
        <w:t xml:space="preserve">existing </w:t>
      </w:r>
      <w:r>
        <w:rPr>
          <w:rFonts w:ascii="Century Gothic" w:hAnsi="Century Gothic" w:cs="Arial"/>
          <w:szCs w:val="22"/>
        </w:rPr>
        <w:t>s</w:t>
      </w:r>
      <w:r w:rsidRPr="00764A52">
        <w:rPr>
          <w:rFonts w:ascii="Century Gothic" w:hAnsi="Century Gothic" w:cs="Arial"/>
          <w:szCs w:val="22"/>
        </w:rPr>
        <w:t xml:space="preserve">torage </w:t>
      </w:r>
      <w:r>
        <w:rPr>
          <w:rFonts w:ascii="Century Gothic" w:hAnsi="Century Gothic" w:cs="Arial"/>
          <w:szCs w:val="22"/>
        </w:rPr>
        <w:t>b</w:t>
      </w:r>
      <w:r w:rsidRPr="00764A52">
        <w:rPr>
          <w:rFonts w:ascii="Century Gothic" w:hAnsi="Century Gothic" w:cs="Arial"/>
          <w:szCs w:val="22"/>
        </w:rPr>
        <w:t xml:space="preserve">arn to </w:t>
      </w:r>
      <w:r>
        <w:rPr>
          <w:rFonts w:ascii="Century Gothic" w:hAnsi="Century Gothic" w:cs="Arial"/>
          <w:szCs w:val="22"/>
        </w:rPr>
        <w:t>f</w:t>
      </w:r>
      <w:r w:rsidRPr="00764A52">
        <w:rPr>
          <w:rFonts w:ascii="Century Gothic" w:hAnsi="Century Gothic" w:cs="Arial"/>
          <w:szCs w:val="22"/>
        </w:rPr>
        <w:t xml:space="preserve">ood </w:t>
      </w:r>
      <w:r>
        <w:rPr>
          <w:rFonts w:ascii="Century Gothic" w:hAnsi="Century Gothic" w:cs="Arial"/>
          <w:szCs w:val="22"/>
        </w:rPr>
        <w:t>pa</w:t>
      </w:r>
      <w:r w:rsidRPr="00764A52">
        <w:rPr>
          <w:rFonts w:ascii="Century Gothic" w:hAnsi="Century Gothic" w:cs="Arial"/>
          <w:szCs w:val="22"/>
        </w:rPr>
        <w:t xml:space="preserve">ntry with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a</w:t>
      </w:r>
      <w:r w:rsidRPr="00764A52">
        <w:rPr>
          <w:rFonts w:ascii="Century Gothic" w:hAnsi="Century Gothic" w:cs="Arial"/>
          <w:szCs w:val="22"/>
        </w:rPr>
        <w:t xml:space="preserve">ccess &amp;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c</w:t>
      </w:r>
      <w:r w:rsidRPr="00764A52">
        <w:rPr>
          <w:rFonts w:ascii="Century Gothic" w:hAnsi="Century Gothic" w:cs="Arial"/>
          <w:szCs w:val="22"/>
        </w:rPr>
        <w:t xml:space="preserve">onference </w:t>
      </w:r>
      <w:r>
        <w:rPr>
          <w:rFonts w:ascii="Century Gothic" w:hAnsi="Century Gothic" w:cs="Arial"/>
          <w:szCs w:val="22"/>
        </w:rPr>
        <w:t>r</w:t>
      </w:r>
      <w:r w:rsidRPr="00764A52">
        <w:rPr>
          <w:rFonts w:ascii="Century Gothic" w:hAnsi="Century Gothic" w:cs="Arial"/>
          <w:szCs w:val="22"/>
        </w:rPr>
        <w:t xml:space="preserve">oom with </w:t>
      </w:r>
      <w:r>
        <w:rPr>
          <w:rFonts w:ascii="Century Gothic" w:hAnsi="Century Gothic" w:cs="Arial"/>
          <w:szCs w:val="22"/>
        </w:rPr>
        <w:t>k</w:t>
      </w:r>
      <w:r w:rsidRPr="00764A52">
        <w:rPr>
          <w:rFonts w:ascii="Century Gothic" w:hAnsi="Century Gothic" w:cs="Arial"/>
          <w:szCs w:val="22"/>
        </w:rPr>
        <w:t>itchenette, with the addition of an outdoor garden with meeting space and protective fencing surrounding existing pond.</w:t>
      </w:r>
      <w:r>
        <w:rPr>
          <w:rFonts w:ascii="Century Gothic" w:hAnsi="Century Gothic" w:cs="Arial"/>
          <w:szCs w:val="22"/>
        </w:rPr>
        <w:t xml:space="preserve"> </w:t>
      </w:r>
      <w:r w:rsidR="00523DFB">
        <w:rPr>
          <w:rFonts w:ascii="Century Gothic" w:hAnsi="Century Gothic" w:cs="Arial"/>
          <w:szCs w:val="22"/>
        </w:rPr>
        <w:t xml:space="preserve"> Zoned RM – Residential Moderate, 15.46 acres +/-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35A4A420" w14:textId="77777777" w:rsidR="00523DFB" w:rsidRDefault="00523DFB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Calibri"/>
          <w:bCs/>
        </w:rPr>
      </w:pPr>
      <w:r>
        <w:rPr>
          <w:rFonts w:ascii="Century Gothic" w:hAnsi="Century Gothic" w:cs="Arial"/>
          <w:b/>
          <w:szCs w:val="22"/>
        </w:rPr>
        <w:t>VAR</w:t>
      </w:r>
      <w:r w:rsidRPr="00764A52">
        <w:rPr>
          <w:rFonts w:ascii="Century Gothic" w:hAnsi="Century Gothic" w:cs="Arial"/>
          <w:b/>
          <w:szCs w:val="22"/>
        </w:rPr>
        <w:t>24-01</w:t>
      </w:r>
      <w:r>
        <w:rPr>
          <w:rFonts w:ascii="Century Gothic" w:hAnsi="Century Gothic" w:cs="Arial"/>
          <w:b/>
          <w:szCs w:val="22"/>
        </w:rPr>
        <w:tab/>
        <w:t>242 W Fifth St.</w:t>
      </w:r>
      <w:r w:rsidRPr="00764A52">
        <w:rPr>
          <w:rFonts w:ascii="Century Gothic" w:hAnsi="Century Gothic" w:cs="Arial"/>
          <w:b/>
          <w:bCs/>
          <w:szCs w:val="22"/>
        </w:rPr>
        <w:t xml:space="preserve">, </w:t>
      </w:r>
      <w:r>
        <w:rPr>
          <w:rFonts w:ascii="Century Gothic" w:hAnsi="Century Gothic" w:cs="Arial"/>
          <w:b/>
          <w:bCs/>
          <w:szCs w:val="22"/>
        </w:rPr>
        <w:t>Michael Branigan</w:t>
      </w:r>
      <w:r w:rsidRPr="00764A52">
        <w:rPr>
          <w:rFonts w:ascii="Century Gothic" w:hAnsi="Century Gothic" w:cs="Arial"/>
          <w:b/>
          <w:bCs/>
          <w:szCs w:val="22"/>
        </w:rPr>
        <w:t xml:space="preserve"> – </w:t>
      </w:r>
      <w:r w:rsidRPr="00580B5E">
        <w:rPr>
          <w:rFonts w:ascii="Century Gothic" w:hAnsi="Century Gothic" w:cs="Calibri"/>
        </w:rPr>
        <w:t xml:space="preserve">requests approval of Variance of Development Standards to allow an accessory structure over the 1000 square foot maximum.  Zoned </w:t>
      </w:r>
      <w:r w:rsidRPr="00523DFB">
        <w:rPr>
          <w:rFonts w:ascii="Century Gothic" w:hAnsi="Century Gothic" w:cs="Calibri"/>
          <w:bCs/>
        </w:rPr>
        <w:t>RU – Residential Urban, 0.75 acres +/-.</w:t>
      </w:r>
    </w:p>
    <w:p w14:paraId="131FA148" w14:textId="77777777" w:rsidR="00523DFB" w:rsidRDefault="00523DFB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</w:p>
    <w:p w14:paraId="0E4945FA" w14:textId="77777777" w:rsidR="00523DFB" w:rsidRDefault="00523DFB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Calibri"/>
        </w:rPr>
      </w:pPr>
      <w:r w:rsidRPr="00580B5E">
        <w:rPr>
          <w:rFonts w:ascii="Century Gothic" w:hAnsi="Century Gothic" w:cs="Calibri"/>
          <w:b/>
        </w:rPr>
        <w:t>VAR24-0</w:t>
      </w:r>
      <w:r>
        <w:rPr>
          <w:rFonts w:ascii="Century Gothic" w:hAnsi="Century Gothic" w:cs="Calibri"/>
          <w:b/>
        </w:rPr>
        <w:t>2</w:t>
      </w:r>
      <w:r w:rsidRPr="00580B5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>240 W. Mill St, Depot Street Investments, LLC, The Depot Restaurant</w:t>
      </w:r>
      <w:r w:rsidRPr="00580B5E">
        <w:rPr>
          <w:rFonts w:ascii="Century Gothic" w:hAnsi="Century Gothic" w:cs="Calibri"/>
        </w:rPr>
        <w:t xml:space="preserve"> request</w:t>
      </w:r>
      <w:r>
        <w:rPr>
          <w:rFonts w:ascii="Century Gothic" w:hAnsi="Century Gothic" w:cs="Calibri"/>
        </w:rPr>
        <w:t>s</w:t>
      </w:r>
      <w:r w:rsidRPr="00580B5E">
        <w:rPr>
          <w:rFonts w:ascii="Century Gothic" w:hAnsi="Century Gothic" w:cs="Calibri"/>
        </w:rPr>
        <w:t xml:space="preserve"> approval of Variance of Development Standards to allow </w:t>
      </w:r>
      <w:r>
        <w:rPr>
          <w:rFonts w:ascii="Century Gothic" w:hAnsi="Century Gothic" w:cs="Calibri"/>
        </w:rPr>
        <w:t>a temporary gravel parking lot for employees only, until the next phase of the development occurs</w:t>
      </w:r>
      <w:r w:rsidRPr="00580B5E">
        <w:rPr>
          <w:rFonts w:ascii="Century Gothic" w:hAnsi="Century Gothic" w:cs="Calibri"/>
        </w:rPr>
        <w:t>.  Zoned</w:t>
      </w:r>
      <w:r>
        <w:rPr>
          <w:rFonts w:ascii="Century Gothic" w:hAnsi="Century Gothic" w:cs="Calibri"/>
        </w:rPr>
        <w:t xml:space="preserve"> </w:t>
      </w:r>
      <w:r w:rsidRPr="00523DFB">
        <w:rPr>
          <w:rFonts w:ascii="Century Gothic" w:hAnsi="Century Gothic" w:cs="Calibri"/>
        </w:rPr>
        <w:t>DT – Downtown District; RTO-Recreational Trail Overlay .451 acres +/-</w:t>
      </w:r>
    </w:p>
    <w:p w14:paraId="3767B6E8" w14:textId="77777777" w:rsidR="00523DFB" w:rsidRDefault="00523DFB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</w:p>
    <w:p w14:paraId="60918E28" w14:textId="331B6145" w:rsidR="00523DFB" w:rsidRDefault="00523DFB" w:rsidP="002B1D80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/>
          <w:b/>
        </w:rPr>
        <w:t xml:space="preserve">CU24-03 620 Apple St., Hancock County 4H Agricultural Association, Inc. Applicant, - </w:t>
      </w:r>
      <w:r w:rsidRPr="003463AF">
        <w:rPr>
          <w:rFonts w:ascii="Century Gothic" w:hAnsi="Century Gothic" w:cs="Calibri"/>
        </w:rPr>
        <w:t xml:space="preserve">requests a Conditional Use approval to expand a public recreation facility, known as the Hancock County Fairgrounds with the construction of a </w:t>
      </w:r>
      <w:r>
        <w:rPr>
          <w:rFonts w:ascii="Century Gothic" w:hAnsi="Century Gothic" w:cs="Calibri"/>
        </w:rPr>
        <w:t>new structure for storage and future restroom facility, zoned RU – Residential Urban 38 acres +/-</w:t>
      </w:r>
    </w:p>
    <w:p w14:paraId="174BAC50" w14:textId="77777777" w:rsidR="002B1D80" w:rsidRPr="002B1D80" w:rsidRDefault="002B1D80" w:rsidP="002B1D80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Calibri"/>
        </w:rPr>
      </w:pPr>
    </w:p>
    <w:p w14:paraId="3F0568F8" w14:textId="5B18C6DA" w:rsidR="00042E6E" w:rsidRPr="00042E6E" w:rsidRDefault="00042E6E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6E4F65B4" w:rsidR="00042E6E" w:rsidRPr="00042E6E" w:rsidRDefault="002B1D80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bCs/>
          <w:szCs w:val="22"/>
        </w:rPr>
        <w:t>Discussion on Rules of Procedure to adjust the meeting schedule</w:t>
      </w:r>
      <w:r w:rsidR="00E0362F">
        <w:rPr>
          <w:rFonts w:ascii="Century Gothic" w:hAnsi="Century Gothic" w:cs="Arial"/>
          <w:bCs/>
          <w:szCs w:val="22"/>
        </w:rPr>
        <w:t xml:space="preserve"> to meet the needs of the City Attorney</w:t>
      </w:r>
      <w:r>
        <w:rPr>
          <w:rFonts w:ascii="Century Gothic" w:hAnsi="Century Gothic" w:cs="Arial"/>
          <w:bCs/>
          <w:szCs w:val="22"/>
        </w:rPr>
        <w:t>.</w:t>
      </w:r>
      <w:r>
        <w:rPr>
          <w:rFonts w:ascii="Century Gothic" w:hAnsi="Century Gothic" w:cs="Arial"/>
          <w:szCs w:val="22"/>
        </w:rPr>
        <w:t xml:space="preserve">  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8449B76" w14:textId="2ABCE16C" w:rsidR="001278AD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  <w:r w:rsidR="00F96EF4">
        <w:rPr>
          <w:rFonts w:ascii="Century Gothic" w:hAnsi="Century Gothic" w:cs="Arial"/>
          <w:szCs w:val="22"/>
        </w:rPr>
        <w:t>Donna Butler</w:t>
      </w:r>
      <w:r w:rsidR="00233D12">
        <w:rPr>
          <w:rFonts w:ascii="Century Gothic" w:hAnsi="Century Gothic" w:cs="Arial"/>
          <w:szCs w:val="22"/>
        </w:rPr>
        <w:t xml:space="preserve">, </w:t>
      </w:r>
      <w:r w:rsidR="001278AD"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33D12"/>
    <w:rsid w:val="00273BD9"/>
    <w:rsid w:val="002754D6"/>
    <w:rsid w:val="002937A4"/>
    <w:rsid w:val="002B1D80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23DFB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C7C3A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362F"/>
    <w:rsid w:val="00E17225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</TotalTime>
  <Pages>1</Pages>
  <Words>296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5</cp:revision>
  <cp:lastPrinted>2024-03-14T16:36:00Z</cp:lastPrinted>
  <dcterms:created xsi:type="dcterms:W3CDTF">2024-03-13T19:49:00Z</dcterms:created>
  <dcterms:modified xsi:type="dcterms:W3CDTF">2024-03-14T16:50:00Z</dcterms:modified>
</cp:coreProperties>
</file>