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ED1A0" w14:textId="78DE7F12" w:rsidR="00023D49" w:rsidRPr="00511151" w:rsidRDefault="00411380" w:rsidP="00287D7B">
      <w:pPr>
        <w:jc w:val="center"/>
        <w:rPr>
          <w:b/>
          <w:sz w:val="32"/>
          <w:szCs w:val="32"/>
        </w:rPr>
      </w:pPr>
      <w:r w:rsidRPr="00511151">
        <w:rPr>
          <w:b/>
          <w:sz w:val="32"/>
          <w:szCs w:val="32"/>
        </w:rPr>
        <w:t>ORDINANCE</w:t>
      </w:r>
      <w:r w:rsidR="009B43F0" w:rsidRPr="00511151">
        <w:rPr>
          <w:b/>
          <w:sz w:val="32"/>
          <w:szCs w:val="32"/>
        </w:rPr>
        <w:t xml:space="preserve"> NO. </w:t>
      </w:r>
      <w:r w:rsidR="00F775A8" w:rsidRPr="00511151">
        <w:rPr>
          <w:b/>
          <w:sz w:val="32"/>
          <w:szCs w:val="32"/>
        </w:rPr>
        <w:t>202</w:t>
      </w:r>
      <w:r w:rsidR="002C70E3">
        <w:rPr>
          <w:b/>
          <w:sz w:val="32"/>
          <w:szCs w:val="32"/>
        </w:rPr>
        <w:t>4</w:t>
      </w:r>
      <w:r w:rsidR="0071111E" w:rsidRPr="00511151">
        <w:rPr>
          <w:b/>
          <w:sz w:val="32"/>
          <w:szCs w:val="32"/>
        </w:rPr>
        <w:t>/</w:t>
      </w:r>
      <w:r w:rsidR="0087204F">
        <w:rPr>
          <w:b/>
          <w:sz w:val="32"/>
          <w:szCs w:val="32"/>
        </w:rPr>
        <w:t>14</w:t>
      </w:r>
    </w:p>
    <w:p w14:paraId="794C9CCA" w14:textId="77777777" w:rsidR="00511151" w:rsidRPr="00511151" w:rsidRDefault="00511151" w:rsidP="00287D7B">
      <w:pPr>
        <w:jc w:val="center"/>
        <w:rPr>
          <w:b/>
          <w:sz w:val="24"/>
          <w:szCs w:val="24"/>
        </w:rPr>
      </w:pPr>
    </w:p>
    <w:p w14:paraId="2B21C733" w14:textId="23048DFF" w:rsidR="00F775A8" w:rsidRDefault="00E63156" w:rsidP="00287D7B">
      <w:pPr>
        <w:jc w:val="center"/>
        <w:rPr>
          <w:b/>
          <w:sz w:val="24"/>
          <w:szCs w:val="24"/>
          <w:u w:val="single"/>
        </w:rPr>
      </w:pPr>
      <w:r>
        <w:rPr>
          <w:b/>
          <w:sz w:val="24"/>
          <w:szCs w:val="24"/>
          <w:u w:val="single"/>
        </w:rPr>
        <w:t>ORDINANCE AUTHORIZING THE CITY OF GREENFIELD, INDIANA</w:t>
      </w:r>
    </w:p>
    <w:p w14:paraId="1C6D3961" w14:textId="5B3AC9D8" w:rsidR="00E63156" w:rsidRDefault="00E63156" w:rsidP="00287D7B">
      <w:pPr>
        <w:jc w:val="center"/>
        <w:rPr>
          <w:b/>
          <w:sz w:val="24"/>
          <w:szCs w:val="24"/>
          <w:u w:val="single"/>
        </w:rPr>
      </w:pPr>
      <w:r>
        <w:rPr>
          <w:b/>
          <w:sz w:val="24"/>
          <w:szCs w:val="24"/>
          <w:u w:val="single"/>
        </w:rPr>
        <w:t>TO BECOME A MEMBER OF THE CENTRAL INDIANA REGIONAL</w:t>
      </w:r>
    </w:p>
    <w:p w14:paraId="2ED8D795" w14:textId="540D4F9E" w:rsidR="00E63156" w:rsidRPr="00511151" w:rsidRDefault="00E63156" w:rsidP="00287D7B">
      <w:pPr>
        <w:jc w:val="center"/>
        <w:rPr>
          <w:b/>
          <w:sz w:val="24"/>
          <w:szCs w:val="24"/>
          <w:u w:val="single"/>
        </w:rPr>
      </w:pPr>
      <w:r>
        <w:rPr>
          <w:b/>
          <w:sz w:val="24"/>
          <w:szCs w:val="24"/>
          <w:u w:val="single"/>
        </w:rPr>
        <w:t>DEVELOPMENT AUTHORITY PURSUANT TO INDIANA CODE § 36-7.7 et. seq.</w:t>
      </w:r>
    </w:p>
    <w:p w14:paraId="032E5B63" w14:textId="68D2AAAD" w:rsidR="0014053E" w:rsidRDefault="0014053E" w:rsidP="00287D7B">
      <w:pPr>
        <w:jc w:val="center"/>
        <w:rPr>
          <w:b/>
          <w:sz w:val="24"/>
          <w:szCs w:val="24"/>
        </w:rPr>
      </w:pPr>
    </w:p>
    <w:p w14:paraId="6AFB9FAF" w14:textId="127F0445" w:rsidR="00F775A8" w:rsidRPr="00511151" w:rsidRDefault="00F775A8" w:rsidP="00287D7B">
      <w:pPr>
        <w:rPr>
          <w:sz w:val="24"/>
          <w:szCs w:val="24"/>
        </w:rPr>
      </w:pPr>
      <w:r w:rsidRPr="00511151">
        <w:rPr>
          <w:sz w:val="24"/>
          <w:szCs w:val="24"/>
        </w:rPr>
        <w:tab/>
      </w:r>
      <w:r w:rsidRPr="00511151">
        <w:rPr>
          <w:b/>
          <w:bCs/>
          <w:sz w:val="24"/>
          <w:szCs w:val="24"/>
        </w:rPr>
        <w:t>WHEREAS,</w:t>
      </w:r>
      <w:r w:rsidR="00E63156">
        <w:rPr>
          <w:b/>
          <w:bCs/>
          <w:sz w:val="24"/>
          <w:szCs w:val="24"/>
        </w:rPr>
        <w:t xml:space="preserve"> </w:t>
      </w:r>
      <w:r w:rsidR="009F2165">
        <w:rPr>
          <w:sz w:val="24"/>
          <w:szCs w:val="24"/>
        </w:rPr>
        <w:t>on or around March 18, 2020, Governor Holcomb signed Public Law 83-2020 (SEA 350) (the “Act”), which allows eligible political subdivisions located in the Indianapolis-Carmel-Anderson Metropolitan Statistical Area to create the Central Indiana Regional Development Authority (the “Development Authority”) and to carry out its powers as more particularly described in the Act</w:t>
      </w:r>
      <w:r w:rsidR="005629E7">
        <w:rPr>
          <w:sz w:val="24"/>
          <w:szCs w:val="24"/>
        </w:rPr>
        <w:t>;</w:t>
      </w:r>
      <w:r w:rsidR="00566C8B" w:rsidRPr="00511151">
        <w:rPr>
          <w:sz w:val="24"/>
          <w:szCs w:val="24"/>
        </w:rPr>
        <w:t xml:space="preserve"> and</w:t>
      </w:r>
    </w:p>
    <w:p w14:paraId="31835F23" w14:textId="17E59856" w:rsidR="00566C8B" w:rsidRPr="00511151" w:rsidRDefault="00566C8B" w:rsidP="00287D7B">
      <w:pPr>
        <w:rPr>
          <w:sz w:val="24"/>
          <w:szCs w:val="24"/>
        </w:rPr>
      </w:pPr>
      <w:bookmarkStart w:id="0" w:name="_GoBack"/>
      <w:bookmarkEnd w:id="0"/>
    </w:p>
    <w:p w14:paraId="5E11CDD1" w14:textId="592858FB" w:rsidR="00566C8B" w:rsidRPr="00511151" w:rsidRDefault="00566C8B" w:rsidP="00287D7B">
      <w:pPr>
        <w:rPr>
          <w:sz w:val="24"/>
          <w:szCs w:val="24"/>
        </w:rPr>
      </w:pPr>
      <w:r w:rsidRPr="00511151">
        <w:rPr>
          <w:sz w:val="24"/>
          <w:szCs w:val="24"/>
        </w:rPr>
        <w:tab/>
      </w:r>
      <w:r w:rsidRPr="00511151">
        <w:rPr>
          <w:b/>
          <w:bCs/>
          <w:sz w:val="24"/>
          <w:szCs w:val="24"/>
        </w:rPr>
        <w:t>WHEREAS,</w:t>
      </w:r>
      <w:r w:rsidR="009F2165">
        <w:rPr>
          <w:b/>
          <w:bCs/>
          <w:sz w:val="24"/>
          <w:szCs w:val="24"/>
        </w:rPr>
        <w:t xml:space="preserve"> </w:t>
      </w:r>
      <w:r w:rsidR="009F2165">
        <w:rPr>
          <w:sz w:val="24"/>
          <w:szCs w:val="24"/>
        </w:rPr>
        <w:t xml:space="preserve">the Development Authority is a separate body corporate and politic that shall carry out the purposes of the Act by (i) acquiring, constructing, equipping, owning, and financing projects and facilities to or for the benefit of members of the Development Authority; and (ii) funding and developing: (A) airport authority projects; (B) commuter transportation district and other rail projects and services; (C) regional transportation authority projects and services; (D) economic development projects; (E) intermodal transportation projects; (F) regional trail or greenway projects; (G) regional transportation </w:t>
      </w:r>
      <w:r w:rsidR="00BC268C">
        <w:rPr>
          <w:sz w:val="24"/>
          <w:szCs w:val="24"/>
        </w:rPr>
        <w:t>infrastructure projects under IC 36-9-43; and (H) any other capital infrastructure project that enhances the region with the goal of attracting people or business; that are of regional importance</w:t>
      </w:r>
      <w:r w:rsidR="00B51106" w:rsidRPr="00511151">
        <w:rPr>
          <w:sz w:val="24"/>
          <w:szCs w:val="24"/>
        </w:rPr>
        <w:t>; and</w:t>
      </w:r>
    </w:p>
    <w:p w14:paraId="55575952" w14:textId="130A79C1" w:rsidR="00B51106" w:rsidRPr="00511151" w:rsidRDefault="00B51106" w:rsidP="00287D7B">
      <w:pPr>
        <w:rPr>
          <w:sz w:val="24"/>
          <w:szCs w:val="24"/>
        </w:rPr>
      </w:pPr>
    </w:p>
    <w:p w14:paraId="0C00EFE3" w14:textId="3E4DAC64" w:rsidR="00695CB7" w:rsidRDefault="00B51106" w:rsidP="00287D7B">
      <w:pPr>
        <w:rPr>
          <w:sz w:val="24"/>
          <w:szCs w:val="24"/>
        </w:rPr>
      </w:pPr>
      <w:r w:rsidRPr="00511151">
        <w:rPr>
          <w:sz w:val="24"/>
          <w:szCs w:val="24"/>
        </w:rPr>
        <w:tab/>
      </w:r>
      <w:r w:rsidRPr="00511151">
        <w:rPr>
          <w:b/>
          <w:bCs/>
          <w:sz w:val="24"/>
          <w:szCs w:val="24"/>
        </w:rPr>
        <w:t xml:space="preserve">WHEREAS, </w:t>
      </w:r>
      <w:r w:rsidR="00BC268C">
        <w:rPr>
          <w:sz w:val="24"/>
          <w:szCs w:val="24"/>
        </w:rPr>
        <w:t>the Development Authority has the power to, among other items, (i) finance, improve, construct, reconstruct, renovate, purchase, acquire and equip land and projects that are of regional importance; (ii) finance and construct additional improvements</w:t>
      </w:r>
      <w:r w:rsidR="00695CB7">
        <w:rPr>
          <w:sz w:val="24"/>
          <w:szCs w:val="24"/>
        </w:rPr>
        <w:t xml:space="preserve"> to projects or other capital improvements owned by the development authority; (iii) construct or reconstruct highways, roads, and bridges; (iv) acquire land or all or a part of one (1) or more projects from an eligible political subdivision by purchase; (v) provide funding for intermodal transportation projects and facilities; (vi) provide funding for regional trails and greenways; (vii) provide funding for economic development projects; (viii) provide funding for regional transportation infrastructure projects under IC 36-9-43; and all other powers as prescribed by the Act; and</w:t>
      </w:r>
    </w:p>
    <w:p w14:paraId="2BACFBA6" w14:textId="77777777" w:rsidR="00695CB7" w:rsidRDefault="00695CB7" w:rsidP="00287D7B">
      <w:pPr>
        <w:rPr>
          <w:sz w:val="24"/>
          <w:szCs w:val="24"/>
        </w:rPr>
      </w:pPr>
    </w:p>
    <w:p w14:paraId="5601A7EF" w14:textId="3131EBA4" w:rsidR="00695CB7" w:rsidRDefault="00695CB7" w:rsidP="00287D7B">
      <w:pPr>
        <w:rPr>
          <w:sz w:val="24"/>
          <w:szCs w:val="24"/>
        </w:rPr>
      </w:pPr>
      <w:r>
        <w:rPr>
          <w:sz w:val="24"/>
          <w:szCs w:val="24"/>
        </w:rPr>
        <w:tab/>
      </w:r>
      <w:r>
        <w:rPr>
          <w:b/>
          <w:bCs/>
          <w:sz w:val="24"/>
          <w:szCs w:val="24"/>
        </w:rPr>
        <w:t xml:space="preserve">WHEREAS, </w:t>
      </w:r>
      <w:r w:rsidR="00686A15">
        <w:rPr>
          <w:sz w:val="24"/>
          <w:szCs w:val="24"/>
        </w:rPr>
        <w:t>the Development Authority may be established by (i) one or more counties and one or more adjacent counties, (ii) one or more counties and one or more municipalities in adjacent counties, or (ii) one or more municipalities and one or more municipalities in adjacent counties; and</w:t>
      </w:r>
    </w:p>
    <w:p w14:paraId="21ECBE49" w14:textId="77777777" w:rsidR="00D83B86" w:rsidRDefault="00D83B86" w:rsidP="00287D7B">
      <w:pPr>
        <w:rPr>
          <w:sz w:val="24"/>
          <w:szCs w:val="24"/>
        </w:rPr>
      </w:pPr>
    </w:p>
    <w:p w14:paraId="2495111E" w14:textId="43C3B8DF" w:rsidR="00D83B86" w:rsidRDefault="00D83B86" w:rsidP="00287D7B">
      <w:pPr>
        <w:rPr>
          <w:sz w:val="24"/>
          <w:szCs w:val="24"/>
        </w:rPr>
      </w:pPr>
      <w:r>
        <w:rPr>
          <w:sz w:val="24"/>
          <w:szCs w:val="24"/>
        </w:rPr>
        <w:tab/>
      </w:r>
      <w:r w:rsidRPr="00D83B86">
        <w:rPr>
          <w:b/>
          <w:bCs/>
          <w:sz w:val="24"/>
          <w:szCs w:val="24"/>
        </w:rPr>
        <w:t xml:space="preserve">WHEREAS, </w:t>
      </w:r>
      <w:r>
        <w:rPr>
          <w:sz w:val="24"/>
          <w:szCs w:val="24"/>
        </w:rPr>
        <w:t>the Act permits the City of Westfield, the City of Carmel, the City of Greenwood, and Marion County to immediately withdraw from the development authority to which they belong in order to join the Development Authority; and</w:t>
      </w:r>
    </w:p>
    <w:p w14:paraId="541C0E6D" w14:textId="77777777" w:rsidR="00D83B86" w:rsidRDefault="00D83B86" w:rsidP="00287D7B">
      <w:pPr>
        <w:rPr>
          <w:sz w:val="24"/>
          <w:szCs w:val="24"/>
        </w:rPr>
      </w:pPr>
    </w:p>
    <w:p w14:paraId="7F8CA323" w14:textId="43D04582" w:rsidR="00D83B86" w:rsidRDefault="00D83B86" w:rsidP="00287D7B">
      <w:pPr>
        <w:rPr>
          <w:sz w:val="24"/>
          <w:szCs w:val="24"/>
        </w:rPr>
      </w:pPr>
      <w:r>
        <w:rPr>
          <w:sz w:val="24"/>
          <w:szCs w:val="24"/>
        </w:rPr>
        <w:tab/>
      </w:r>
      <w:r>
        <w:rPr>
          <w:b/>
          <w:bCs/>
          <w:sz w:val="24"/>
          <w:szCs w:val="24"/>
        </w:rPr>
        <w:t xml:space="preserve">WHEREAS, </w:t>
      </w:r>
      <w:r w:rsidR="002D0191">
        <w:rPr>
          <w:sz w:val="24"/>
          <w:szCs w:val="24"/>
        </w:rPr>
        <w:t>the Development Authority shall be governed by a strategy committee whose composition and structure will be established by a preliminary development plan (the “Plan”), which in accordance with the Act, is to be adopted by separate resolution of the participating member; and</w:t>
      </w:r>
    </w:p>
    <w:p w14:paraId="3D39FEFD" w14:textId="77777777" w:rsidR="002D0191" w:rsidRDefault="002D0191" w:rsidP="00287D7B">
      <w:pPr>
        <w:rPr>
          <w:sz w:val="24"/>
          <w:szCs w:val="24"/>
        </w:rPr>
      </w:pPr>
    </w:p>
    <w:p w14:paraId="69F423EC" w14:textId="6D435A56" w:rsidR="002D0191" w:rsidRPr="002D0191" w:rsidRDefault="002D0191" w:rsidP="00287D7B">
      <w:pPr>
        <w:rPr>
          <w:sz w:val="24"/>
          <w:szCs w:val="24"/>
        </w:rPr>
      </w:pPr>
      <w:r>
        <w:rPr>
          <w:sz w:val="24"/>
          <w:szCs w:val="24"/>
        </w:rPr>
        <w:tab/>
      </w:r>
      <w:r>
        <w:rPr>
          <w:b/>
          <w:bCs/>
          <w:sz w:val="24"/>
          <w:szCs w:val="24"/>
        </w:rPr>
        <w:t xml:space="preserve">WHEREAS, </w:t>
      </w:r>
      <w:r>
        <w:rPr>
          <w:sz w:val="24"/>
          <w:szCs w:val="24"/>
        </w:rPr>
        <w:t>the Common Council (“Council”) for the City of Greenfield, Hancock County, Indiana (“City”) now desires to authorize the City to become a member of the Development Authority, pursuant to IC 36-7.7.7-3-9.</w:t>
      </w:r>
    </w:p>
    <w:p w14:paraId="224C95DB" w14:textId="481DE63B" w:rsidR="004E045E" w:rsidRPr="00511151" w:rsidRDefault="004E045E" w:rsidP="00287D7B">
      <w:pPr>
        <w:rPr>
          <w:sz w:val="24"/>
          <w:szCs w:val="24"/>
        </w:rPr>
      </w:pPr>
    </w:p>
    <w:p w14:paraId="2C4B7931" w14:textId="6528B27F" w:rsidR="00411380" w:rsidRDefault="00411380" w:rsidP="00287D7B">
      <w:pPr>
        <w:rPr>
          <w:sz w:val="24"/>
          <w:szCs w:val="24"/>
        </w:rPr>
      </w:pPr>
      <w:r w:rsidRPr="00511151">
        <w:rPr>
          <w:sz w:val="24"/>
          <w:szCs w:val="24"/>
        </w:rPr>
        <w:tab/>
      </w:r>
      <w:r w:rsidRPr="00511151">
        <w:rPr>
          <w:b/>
          <w:sz w:val="24"/>
          <w:szCs w:val="24"/>
        </w:rPr>
        <w:t>THEREFORE, BE IT ORDAINED</w:t>
      </w:r>
      <w:r w:rsidRPr="00511151">
        <w:rPr>
          <w:sz w:val="24"/>
          <w:szCs w:val="24"/>
        </w:rPr>
        <w:t xml:space="preserve"> by the Common Council of the City of Greenfield, Indiana that:</w:t>
      </w:r>
    </w:p>
    <w:p w14:paraId="65548F1F" w14:textId="77777777" w:rsidR="00B51106" w:rsidRPr="00511151" w:rsidRDefault="00B51106" w:rsidP="00287D7B">
      <w:pPr>
        <w:rPr>
          <w:sz w:val="24"/>
          <w:szCs w:val="24"/>
        </w:rPr>
      </w:pPr>
    </w:p>
    <w:p w14:paraId="6A1CFE80" w14:textId="67EC4F83" w:rsidR="00411380" w:rsidRPr="00511151" w:rsidRDefault="00411380" w:rsidP="00411380">
      <w:pPr>
        <w:jc w:val="center"/>
        <w:rPr>
          <w:b/>
          <w:bCs/>
          <w:sz w:val="24"/>
          <w:szCs w:val="24"/>
          <w:u w:val="single"/>
        </w:rPr>
      </w:pPr>
      <w:r w:rsidRPr="00511151">
        <w:rPr>
          <w:b/>
          <w:bCs/>
          <w:sz w:val="24"/>
          <w:szCs w:val="24"/>
          <w:u w:val="single"/>
        </w:rPr>
        <w:t>SECTION I</w:t>
      </w:r>
    </w:p>
    <w:p w14:paraId="36A03B87" w14:textId="77777777" w:rsidR="00411380" w:rsidRPr="00511151" w:rsidRDefault="00411380" w:rsidP="00287D7B">
      <w:pPr>
        <w:rPr>
          <w:sz w:val="24"/>
          <w:szCs w:val="24"/>
        </w:rPr>
      </w:pPr>
    </w:p>
    <w:p w14:paraId="2F38E1E5" w14:textId="7B45A85B" w:rsidR="002C70E3" w:rsidRDefault="00DC31B5" w:rsidP="00DC31B5">
      <w:pPr>
        <w:autoSpaceDE w:val="0"/>
        <w:autoSpaceDN w:val="0"/>
        <w:adjustRightInd w:val="0"/>
        <w:rPr>
          <w:rFonts w:cs="Times New Roman"/>
          <w:sz w:val="24"/>
          <w:szCs w:val="24"/>
          <w:lang w:val="en-CA"/>
        </w:rPr>
      </w:pPr>
      <w:r>
        <w:rPr>
          <w:rFonts w:cs="Times New Roman"/>
          <w:sz w:val="24"/>
          <w:szCs w:val="24"/>
          <w:lang w:val="en-CA"/>
        </w:rPr>
        <w:tab/>
        <w:t>The Council hereby authorizes the City to become a member of the Development Authority pursuant to the Act. The City shall be a member of the Development Authority for not less than five years.</w:t>
      </w:r>
      <w:r w:rsidR="002C70E3">
        <w:rPr>
          <w:rFonts w:cs="Times New Roman"/>
          <w:sz w:val="24"/>
          <w:szCs w:val="24"/>
          <w:lang w:val="en-CA"/>
        </w:rPr>
        <w:tab/>
      </w:r>
      <w:r w:rsidR="00F15677" w:rsidRPr="00511151">
        <w:rPr>
          <w:rFonts w:cs="Times New Roman"/>
          <w:sz w:val="24"/>
          <w:szCs w:val="24"/>
          <w:lang w:val="en-CA"/>
        </w:rPr>
        <w:fldChar w:fldCharType="begin"/>
      </w:r>
      <w:r w:rsidR="00F15677" w:rsidRPr="00511151">
        <w:rPr>
          <w:rFonts w:cs="Times New Roman"/>
          <w:sz w:val="24"/>
          <w:szCs w:val="24"/>
          <w:lang w:val="en-CA"/>
        </w:rPr>
        <w:instrText xml:space="preserve"> SEQ CHAPTER \h \r 1</w:instrText>
      </w:r>
      <w:r w:rsidR="00F15677" w:rsidRPr="00511151">
        <w:rPr>
          <w:rFonts w:cs="Times New Roman"/>
          <w:sz w:val="24"/>
          <w:szCs w:val="24"/>
          <w:lang w:val="en-CA"/>
        </w:rPr>
        <w:fldChar w:fldCharType="end"/>
      </w:r>
    </w:p>
    <w:p w14:paraId="3AB89782" w14:textId="77777777" w:rsidR="00DC31B5" w:rsidRPr="00511151" w:rsidRDefault="00DC31B5" w:rsidP="00DC31B5">
      <w:pPr>
        <w:autoSpaceDE w:val="0"/>
        <w:autoSpaceDN w:val="0"/>
        <w:adjustRightInd w:val="0"/>
        <w:rPr>
          <w:rFonts w:cs="Times New Roman"/>
          <w:sz w:val="24"/>
          <w:szCs w:val="24"/>
        </w:rPr>
      </w:pPr>
    </w:p>
    <w:p w14:paraId="31CFB83A" w14:textId="7EFE058A" w:rsidR="004E045E" w:rsidRPr="00511151" w:rsidRDefault="00176114" w:rsidP="00176114">
      <w:pPr>
        <w:autoSpaceDE w:val="0"/>
        <w:autoSpaceDN w:val="0"/>
        <w:adjustRightInd w:val="0"/>
        <w:jc w:val="center"/>
        <w:rPr>
          <w:rFonts w:cs="Times New Roman"/>
          <w:b/>
          <w:bCs/>
          <w:sz w:val="24"/>
          <w:szCs w:val="24"/>
          <w:u w:val="single"/>
        </w:rPr>
      </w:pPr>
      <w:r w:rsidRPr="00511151">
        <w:rPr>
          <w:rFonts w:cs="Times New Roman"/>
          <w:b/>
          <w:bCs/>
          <w:sz w:val="24"/>
          <w:szCs w:val="24"/>
          <w:u w:val="single"/>
        </w:rPr>
        <w:t>SECTION II</w:t>
      </w:r>
    </w:p>
    <w:p w14:paraId="3C40BDA9" w14:textId="77777777" w:rsidR="00176114" w:rsidRDefault="00176114" w:rsidP="00F15677">
      <w:pPr>
        <w:autoSpaceDE w:val="0"/>
        <w:autoSpaceDN w:val="0"/>
        <w:adjustRightInd w:val="0"/>
        <w:jc w:val="left"/>
        <w:rPr>
          <w:rFonts w:cs="Times New Roman"/>
          <w:sz w:val="24"/>
          <w:szCs w:val="24"/>
        </w:rPr>
      </w:pPr>
    </w:p>
    <w:p w14:paraId="4B5FC392" w14:textId="1BD47EB8" w:rsidR="00227F35" w:rsidRDefault="00227F35" w:rsidP="00DC31B5">
      <w:pPr>
        <w:autoSpaceDE w:val="0"/>
        <w:autoSpaceDN w:val="0"/>
        <w:adjustRightInd w:val="0"/>
        <w:rPr>
          <w:rFonts w:cs="Times New Roman"/>
          <w:sz w:val="24"/>
          <w:szCs w:val="24"/>
        </w:rPr>
      </w:pPr>
      <w:r>
        <w:rPr>
          <w:rFonts w:cs="Times New Roman"/>
          <w:sz w:val="24"/>
          <w:szCs w:val="24"/>
        </w:rPr>
        <w:tab/>
      </w:r>
      <w:r w:rsidR="00DC31B5">
        <w:rPr>
          <w:rFonts w:cs="Times New Roman"/>
          <w:sz w:val="24"/>
          <w:szCs w:val="24"/>
        </w:rPr>
        <w:t>The Council shall adopt the Plan by separate resolution, which resolution shall be substantially similar to the resolutions of other participating members of the Development Authority.</w:t>
      </w:r>
    </w:p>
    <w:p w14:paraId="2954F17E" w14:textId="77777777" w:rsidR="006409C5" w:rsidRDefault="006409C5" w:rsidP="00DC31B5">
      <w:pPr>
        <w:autoSpaceDE w:val="0"/>
        <w:autoSpaceDN w:val="0"/>
        <w:adjustRightInd w:val="0"/>
        <w:rPr>
          <w:rFonts w:cs="Times New Roman"/>
          <w:sz w:val="24"/>
          <w:szCs w:val="24"/>
        </w:rPr>
      </w:pPr>
    </w:p>
    <w:p w14:paraId="22DDAE4A" w14:textId="77777777" w:rsidR="006409C5" w:rsidRDefault="006409C5" w:rsidP="00DC31B5">
      <w:pPr>
        <w:autoSpaceDE w:val="0"/>
        <w:autoSpaceDN w:val="0"/>
        <w:adjustRightInd w:val="0"/>
        <w:rPr>
          <w:rFonts w:cs="Times New Roman"/>
          <w:sz w:val="24"/>
          <w:szCs w:val="24"/>
        </w:rPr>
      </w:pPr>
    </w:p>
    <w:p w14:paraId="33452EBE" w14:textId="4F4051F8" w:rsidR="00227F35" w:rsidRPr="00227F35" w:rsidRDefault="00227F35" w:rsidP="00227F35">
      <w:pPr>
        <w:autoSpaceDE w:val="0"/>
        <w:autoSpaceDN w:val="0"/>
        <w:adjustRightInd w:val="0"/>
        <w:jc w:val="center"/>
        <w:rPr>
          <w:rFonts w:cs="Times New Roman"/>
          <w:b/>
          <w:bCs/>
          <w:sz w:val="24"/>
          <w:szCs w:val="24"/>
          <w:u w:val="single"/>
        </w:rPr>
      </w:pPr>
      <w:r>
        <w:rPr>
          <w:rFonts w:cs="Times New Roman"/>
          <w:b/>
          <w:bCs/>
          <w:sz w:val="24"/>
          <w:szCs w:val="24"/>
          <w:u w:val="single"/>
        </w:rPr>
        <w:lastRenderedPageBreak/>
        <w:t>SECTION III</w:t>
      </w:r>
    </w:p>
    <w:p w14:paraId="7EBCEBB4" w14:textId="77777777" w:rsidR="00227F35" w:rsidRDefault="00227F35" w:rsidP="00F15677">
      <w:pPr>
        <w:autoSpaceDE w:val="0"/>
        <w:autoSpaceDN w:val="0"/>
        <w:adjustRightInd w:val="0"/>
        <w:jc w:val="left"/>
        <w:rPr>
          <w:rFonts w:cs="Times New Roman"/>
          <w:sz w:val="24"/>
          <w:szCs w:val="24"/>
        </w:rPr>
      </w:pPr>
    </w:p>
    <w:p w14:paraId="2F9F7B9A" w14:textId="5CBF554F" w:rsidR="00DC31B5" w:rsidRDefault="00DC31B5" w:rsidP="00F15677">
      <w:pPr>
        <w:autoSpaceDE w:val="0"/>
        <w:autoSpaceDN w:val="0"/>
        <w:adjustRightInd w:val="0"/>
        <w:jc w:val="left"/>
        <w:rPr>
          <w:rFonts w:cs="Times New Roman"/>
          <w:sz w:val="24"/>
          <w:szCs w:val="24"/>
        </w:rPr>
      </w:pPr>
      <w:r>
        <w:rPr>
          <w:rFonts w:cs="Times New Roman"/>
          <w:sz w:val="24"/>
          <w:szCs w:val="24"/>
        </w:rPr>
        <w:tab/>
        <w:t>The City shall notify the Indiana Economic Development Commission of its membership in the Development Authority.</w:t>
      </w:r>
    </w:p>
    <w:p w14:paraId="1BAA3304" w14:textId="77777777" w:rsidR="00DC31B5" w:rsidRDefault="00DC31B5" w:rsidP="00F15677">
      <w:pPr>
        <w:autoSpaceDE w:val="0"/>
        <w:autoSpaceDN w:val="0"/>
        <w:adjustRightInd w:val="0"/>
        <w:jc w:val="left"/>
        <w:rPr>
          <w:rFonts w:cs="Times New Roman"/>
          <w:sz w:val="24"/>
          <w:szCs w:val="24"/>
        </w:rPr>
      </w:pPr>
    </w:p>
    <w:p w14:paraId="566AD990" w14:textId="6A3C403A" w:rsidR="00DC31B5" w:rsidRPr="00DC31B5" w:rsidRDefault="00DC31B5" w:rsidP="00DC31B5">
      <w:pPr>
        <w:autoSpaceDE w:val="0"/>
        <w:autoSpaceDN w:val="0"/>
        <w:adjustRightInd w:val="0"/>
        <w:jc w:val="center"/>
        <w:rPr>
          <w:rFonts w:cs="Times New Roman"/>
          <w:b/>
          <w:bCs/>
          <w:sz w:val="24"/>
          <w:szCs w:val="24"/>
          <w:u w:val="single"/>
        </w:rPr>
      </w:pPr>
      <w:r>
        <w:rPr>
          <w:rFonts w:cs="Times New Roman"/>
          <w:b/>
          <w:bCs/>
          <w:sz w:val="24"/>
          <w:szCs w:val="24"/>
          <w:u w:val="single"/>
        </w:rPr>
        <w:t>SECTION IV</w:t>
      </w:r>
    </w:p>
    <w:p w14:paraId="7A5D37E9" w14:textId="77777777" w:rsidR="00DC31B5" w:rsidRPr="00511151" w:rsidRDefault="00DC31B5" w:rsidP="00F15677">
      <w:pPr>
        <w:autoSpaceDE w:val="0"/>
        <w:autoSpaceDN w:val="0"/>
        <w:adjustRightInd w:val="0"/>
        <w:jc w:val="left"/>
        <w:rPr>
          <w:rFonts w:cs="Times New Roman"/>
          <w:sz w:val="24"/>
          <w:szCs w:val="24"/>
        </w:rPr>
      </w:pPr>
    </w:p>
    <w:p w14:paraId="3D2F55CE" w14:textId="77777777" w:rsidR="00176114" w:rsidRPr="00511151" w:rsidRDefault="00176114" w:rsidP="00176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511151">
        <w:rPr>
          <w:color w:val="000000"/>
          <w:sz w:val="24"/>
          <w:szCs w:val="24"/>
        </w:rPr>
        <w:tab/>
        <w:t>This Ordinance shall be in full force and effect from and after its passage, approval by the Mayor, and publication as prescribed by law.</w:t>
      </w:r>
    </w:p>
    <w:p w14:paraId="5BFB90E8" w14:textId="7FC27012" w:rsidR="00176114" w:rsidRDefault="00176114" w:rsidP="00176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p>
    <w:p w14:paraId="5CF302A6" w14:textId="102323D9" w:rsidR="00176114" w:rsidRPr="00511151" w:rsidRDefault="00176114" w:rsidP="00176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color w:val="000000"/>
          <w:sz w:val="24"/>
          <w:szCs w:val="24"/>
          <w:u w:val="single"/>
        </w:rPr>
      </w:pPr>
      <w:r w:rsidRPr="00511151">
        <w:rPr>
          <w:b/>
          <w:bCs/>
          <w:color w:val="000000"/>
          <w:sz w:val="24"/>
          <w:szCs w:val="24"/>
          <w:u w:val="single"/>
        </w:rPr>
        <w:t xml:space="preserve">SECTION </w:t>
      </w:r>
      <w:r w:rsidR="00DC31B5">
        <w:rPr>
          <w:b/>
          <w:bCs/>
          <w:color w:val="000000"/>
          <w:sz w:val="24"/>
          <w:szCs w:val="24"/>
          <w:u w:val="single"/>
        </w:rPr>
        <w:t>V</w:t>
      </w:r>
    </w:p>
    <w:p w14:paraId="71B9897F" w14:textId="77777777" w:rsidR="00176114" w:rsidRPr="00511151" w:rsidRDefault="00176114" w:rsidP="00176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p>
    <w:p w14:paraId="05751E37" w14:textId="6231BFE3" w:rsidR="00511151" w:rsidRPr="00511151" w:rsidRDefault="00176114" w:rsidP="00511151">
      <w:pPr>
        <w:autoSpaceDE w:val="0"/>
        <w:autoSpaceDN w:val="0"/>
        <w:adjustRightInd w:val="0"/>
        <w:rPr>
          <w:sz w:val="24"/>
          <w:szCs w:val="24"/>
        </w:rPr>
      </w:pPr>
      <w:r w:rsidRPr="00511151">
        <w:rPr>
          <w:sz w:val="24"/>
          <w:szCs w:val="24"/>
        </w:rPr>
        <w:tab/>
      </w:r>
      <w:r w:rsidR="00511151" w:rsidRPr="00511151">
        <w:rPr>
          <w:sz w:val="24"/>
          <w:szCs w:val="24"/>
        </w:rPr>
        <w:t>Introduced and filed on the _____ day of _________________, 202</w:t>
      </w:r>
      <w:r w:rsidR="00227F35">
        <w:rPr>
          <w:sz w:val="24"/>
          <w:szCs w:val="24"/>
        </w:rPr>
        <w:t>4</w:t>
      </w:r>
      <w:r w:rsidR="00511151" w:rsidRPr="00511151">
        <w:rPr>
          <w:sz w:val="24"/>
          <w:szCs w:val="24"/>
        </w:rPr>
        <w:t>.  A motion to consider on first reading on the day of introduction was offered and sustained by a vote of _____ in favor and _____ opposed pursuant to I.C. 36-5-2-9.8.  On the _____ day of ______________, 202</w:t>
      </w:r>
      <w:r w:rsidR="00227F35">
        <w:rPr>
          <w:sz w:val="24"/>
          <w:szCs w:val="24"/>
        </w:rPr>
        <w:t>4</w:t>
      </w:r>
      <w:r w:rsidR="00511151" w:rsidRPr="00511151">
        <w:rPr>
          <w:sz w:val="24"/>
          <w:szCs w:val="24"/>
        </w:rPr>
        <w:t>, a motion to approve the above on second reading was offered and sustained by a vote of _____ in favor and _____ opposed pursuant to I.C. 36-5-2-9.8. Upon a motion to approve the above on third reading was offered and sustained by a vote of ____ in favor and _____ opposed pursuant to I.C. 36-5-2-9.8.</w:t>
      </w:r>
    </w:p>
    <w:p w14:paraId="7914CB2A" w14:textId="77777777" w:rsidR="00511151" w:rsidRPr="00511151" w:rsidRDefault="00511151" w:rsidP="00511151">
      <w:pPr>
        <w:autoSpaceDE w:val="0"/>
        <w:autoSpaceDN w:val="0"/>
        <w:adjustRightInd w:val="0"/>
        <w:rPr>
          <w:sz w:val="24"/>
          <w:szCs w:val="24"/>
        </w:rPr>
      </w:pPr>
    </w:p>
    <w:p w14:paraId="2DC30A63" w14:textId="49272554" w:rsidR="00511151" w:rsidRDefault="00511151" w:rsidP="00511151">
      <w:pPr>
        <w:autoSpaceDE w:val="0"/>
        <w:autoSpaceDN w:val="0"/>
        <w:adjustRightInd w:val="0"/>
        <w:rPr>
          <w:sz w:val="24"/>
          <w:szCs w:val="24"/>
        </w:rPr>
      </w:pPr>
      <w:r w:rsidRPr="00511151">
        <w:rPr>
          <w:sz w:val="24"/>
          <w:szCs w:val="24"/>
        </w:rPr>
        <w:tab/>
        <w:t>Duly ordained and passed this _____ day of _____________, 202</w:t>
      </w:r>
      <w:r w:rsidR="00227F35">
        <w:rPr>
          <w:sz w:val="24"/>
          <w:szCs w:val="24"/>
        </w:rPr>
        <w:t>4</w:t>
      </w:r>
      <w:r w:rsidRPr="00511151">
        <w:rPr>
          <w:sz w:val="24"/>
          <w:szCs w:val="24"/>
        </w:rPr>
        <w:t xml:space="preserve"> by the Common Council of the City of Greenfield, Indiana, having been passed by a vote of _____ in favor and _________ opposed.</w:t>
      </w:r>
    </w:p>
    <w:p w14:paraId="6DE9B156" w14:textId="77777777" w:rsidR="00DC31B5" w:rsidRDefault="00DC31B5" w:rsidP="00511151">
      <w:pPr>
        <w:autoSpaceDE w:val="0"/>
        <w:autoSpaceDN w:val="0"/>
        <w:adjustRightInd w:val="0"/>
        <w:rPr>
          <w:sz w:val="24"/>
          <w:szCs w:val="24"/>
        </w:rPr>
      </w:pPr>
    </w:p>
    <w:p w14:paraId="463D9091" w14:textId="77777777" w:rsidR="006409C5" w:rsidRPr="00BD2AE2" w:rsidRDefault="006409C5" w:rsidP="006409C5">
      <w:pPr>
        <w:autoSpaceDE w:val="0"/>
        <w:autoSpaceDN w:val="0"/>
        <w:adjustRightInd w:val="0"/>
        <w:rPr>
          <w:b/>
          <w:color w:val="000000"/>
          <w:szCs w:val="24"/>
        </w:rPr>
      </w:pPr>
      <w:r w:rsidRPr="00BD2AE2">
        <w:rPr>
          <w:b/>
          <w:color w:val="000000"/>
          <w:szCs w:val="24"/>
        </w:rPr>
        <w:t>COMMON COUNCIL OF THE CITY OF GREENFIELD, INDIANA</w:t>
      </w:r>
    </w:p>
    <w:p w14:paraId="0FB8F938" w14:textId="77777777" w:rsidR="006409C5" w:rsidRPr="00511151" w:rsidRDefault="006409C5" w:rsidP="00511151">
      <w:pPr>
        <w:autoSpaceDE w:val="0"/>
        <w:autoSpaceDN w:val="0"/>
        <w:adjustRightInd w:val="0"/>
        <w:rPr>
          <w:sz w:val="24"/>
          <w:szCs w:val="24"/>
        </w:rPr>
      </w:pPr>
    </w:p>
    <w:p w14:paraId="6FF5DD70"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Voting Affirmative:</w:t>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Voting Opposed:</w:t>
      </w:r>
    </w:p>
    <w:p w14:paraId="463D03BA"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2DC4E218"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___________________________________</w:t>
      </w:r>
      <w:r w:rsidRPr="00276D18">
        <w:rPr>
          <w:color w:val="000000"/>
          <w:sz w:val="24"/>
          <w:szCs w:val="24"/>
        </w:rPr>
        <w:tab/>
      </w:r>
      <w:r w:rsidRPr="00276D18">
        <w:rPr>
          <w:color w:val="000000"/>
          <w:sz w:val="24"/>
          <w:szCs w:val="24"/>
        </w:rPr>
        <w:tab/>
        <w:t>____________________________________</w:t>
      </w:r>
    </w:p>
    <w:p w14:paraId="75227F4B"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John Jester</w:t>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John Jester</w:t>
      </w:r>
    </w:p>
    <w:p w14:paraId="477A5283"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3ABC4594"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___________________________________</w:t>
      </w:r>
      <w:r w:rsidRPr="00276D18">
        <w:rPr>
          <w:color w:val="000000"/>
          <w:sz w:val="24"/>
          <w:szCs w:val="24"/>
        </w:rPr>
        <w:tab/>
      </w:r>
      <w:r w:rsidRPr="00276D18">
        <w:rPr>
          <w:color w:val="000000"/>
          <w:sz w:val="24"/>
          <w:szCs w:val="24"/>
        </w:rPr>
        <w:tab/>
        <w:t>____________________________________</w:t>
      </w:r>
    </w:p>
    <w:p w14:paraId="63C61E5F"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Amy Kirkpatrick</w:t>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Amy Kirkpatrick</w:t>
      </w:r>
    </w:p>
    <w:p w14:paraId="42881A06"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7A5B2727"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___________________________________</w:t>
      </w:r>
      <w:r w:rsidRPr="00276D18">
        <w:rPr>
          <w:color w:val="000000"/>
          <w:sz w:val="24"/>
          <w:szCs w:val="24"/>
        </w:rPr>
        <w:tab/>
      </w:r>
      <w:r w:rsidRPr="00276D18">
        <w:rPr>
          <w:color w:val="000000"/>
          <w:sz w:val="24"/>
          <w:szCs w:val="24"/>
        </w:rPr>
        <w:tab/>
        <w:t>____________________________________</w:t>
      </w:r>
    </w:p>
    <w:p w14:paraId="15F9EE3E"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Jeff Lowder</w:t>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Jeff Lowder</w:t>
      </w:r>
    </w:p>
    <w:p w14:paraId="303589BB"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10F1902C"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___________________________________</w:t>
      </w:r>
      <w:r w:rsidRPr="00276D18">
        <w:rPr>
          <w:color w:val="000000"/>
          <w:sz w:val="24"/>
          <w:szCs w:val="24"/>
        </w:rPr>
        <w:tab/>
      </w:r>
      <w:r w:rsidRPr="00276D18">
        <w:rPr>
          <w:color w:val="000000"/>
          <w:sz w:val="24"/>
          <w:szCs w:val="24"/>
        </w:rPr>
        <w:tab/>
        <w:t>____________________________________</w:t>
      </w:r>
    </w:p>
    <w:p w14:paraId="1E34952B"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Thomas Moore</w:t>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Thomas Moore</w:t>
      </w:r>
    </w:p>
    <w:p w14:paraId="624B5A67"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7FD7FBB4"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___________________________________</w:t>
      </w:r>
      <w:r w:rsidRPr="00276D18">
        <w:rPr>
          <w:color w:val="000000"/>
          <w:sz w:val="24"/>
          <w:szCs w:val="24"/>
        </w:rPr>
        <w:tab/>
      </w:r>
      <w:r w:rsidRPr="00276D18">
        <w:rPr>
          <w:color w:val="000000"/>
          <w:sz w:val="24"/>
          <w:szCs w:val="24"/>
        </w:rPr>
        <w:tab/>
        <w:t>____________________________________</w:t>
      </w:r>
    </w:p>
    <w:p w14:paraId="1BE023E0"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Joyce Plisinski</w:t>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Joyce Plisinski</w:t>
      </w:r>
    </w:p>
    <w:p w14:paraId="00CD090B"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54E0951B"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___________________________________</w:t>
      </w:r>
      <w:r w:rsidRPr="00276D18">
        <w:rPr>
          <w:color w:val="000000"/>
          <w:sz w:val="24"/>
          <w:szCs w:val="24"/>
        </w:rPr>
        <w:tab/>
      </w:r>
      <w:r w:rsidRPr="00276D18">
        <w:rPr>
          <w:color w:val="000000"/>
          <w:sz w:val="24"/>
          <w:szCs w:val="24"/>
        </w:rPr>
        <w:tab/>
        <w:t>____________________________________</w:t>
      </w:r>
    </w:p>
    <w:p w14:paraId="46C509CC"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Dan Riley</w:t>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Dan Riley</w:t>
      </w:r>
    </w:p>
    <w:p w14:paraId="1015A603"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298E7ED5"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___________________________________</w:t>
      </w:r>
      <w:r w:rsidRPr="00276D18">
        <w:rPr>
          <w:color w:val="000000"/>
          <w:sz w:val="24"/>
          <w:szCs w:val="24"/>
        </w:rPr>
        <w:tab/>
      </w:r>
      <w:r w:rsidRPr="00276D18">
        <w:rPr>
          <w:color w:val="000000"/>
          <w:sz w:val="24"/>
          <w:szCs w:val="24"/>
        </w:rPr>
        <w:tab/>
        <w:t>____________________________________</w:t>
      </w:r>
    </w:p>
    <w:p w14:paraId="5AA47EA1"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Anthony Scott</w:t>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Anthony Scott</w:t>
      </w:r>
    </w:p>
    <w:p w14:paraId="739ACABD"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1460B637"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ATTEST:</w:t>
      </w:r>
    </w:p>
    <w:p w14:paraId="5D3B11B4"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3E23094C"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___________________________________</w:t>
      </w:r>
    </w:p>
    <w:p w14:paraId="61287975"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Lori Elmore, Clerk-Treasurer</w:t>
      </w:r>
    </w:p>
    <w:p w14:paraId="68C856F7"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68BD3D49"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 w:val="24"/>
          <w:szCs w:val="24"/>
        </w:rPr>
      </w:pPr>
      <w:r w:rsidRPr="00276D18">
        <w:rPr>
          <w:color w:val="000000"/>
          <w:sz w:val="24"/>
          <w:szCs w:val="24"/>
        </w:rPr>
        <w:t>Presented by me to the Mayor this _____ day of ____________________, 2024.</w:t>
      </w:r>
    </w:p>
    <w:p w14:paraId="3EE50784"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735E1F4D"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7CE3D0B1"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 w:val="24"/>
          <w:szCs w:val="24"/>
        </w:rPr>
      </w:pPr>
      <w:r w:rsidRPr="00276D18">
        <w:rPr>
          <w:color w:val="000000"/>
          <w:sz w:val="24"/>
          <w:szCs w:val="24"/>
        </w:rPr>
        <w:t>__________________________________________</w:t>
      </w:r>
    </w:p>
    <w:p w14:paraId="4ACA2317"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 w:val="24"/>
          <w:szCs w:val="24"/>
        </w:rPr>
      </w:pPr>
      <w:r w:rsidRPr="00276D18">
        <w:rPr>
          <w:color w:val="000000"/>
          <w:sz w:val="24"/>
          <w:szCs w:val="24"/>
        </w:rPr>
        <w:t>Lori Elmore, Clerk-Treasurer</w:t>
      </w:r>
    </w:p>
    <w:p w14:paraId="47B10EE2"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6E94D2A9"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 w:val="24"/>
          <w:szCs w:val="24"/>
        </w:rPr>
      </w:pPr>
      <w:r w:rsidRPr="00276D18">
        <w:rPr>
          <w:color w:val="000000"/>
          <w:sz w:val="24"/>
          <w:szCs w:val="24"/>
        </w:rPr>
        <w:t>Approved by me this _____ day of ________________________, 2024.</w:t>
      </w:r>
    </w:p>
    <w:p w14:paraId="5E628013"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3D83B4A"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196725F4"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__________________________________________</w:t>
      </w:r>
    </w:p>
    <w:p w14:paraId="2527D197"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Guy Titus, Mayor</w:t>
      </w:r>
    </w:p>
    <w:p w14:paraId="03A0606E" w14:textId="77777777" w:rsidR="00227F35" w:rsidRPr="00276D18" w:rsidRDefault="00227F35" w:rsidP="00227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r>
      <w:r w:rsidRPr="00276D18">
        <w:rPr>
          <w:color w:val="000000"/>
          <w:sz w:val="24"/>
          <w:szCs w:val="24"/>
        </w:rPr>
        <w:tab/>
        <w:t>City of Greenfield, Indiana</w:t>
      </w:r>
    </w:p>
    <w:p w14:paraId="6E907AC2" w14:textId="791D9589" w:rsidR="006302F8" w:rsidRPr="00DD2048" w:rsidRDefault="00176114" w:rsidP="00DD2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sz w:val="16"/>
        </w:rPr>
        <w:fldChar w:fldCharType="begin"/>
      </w:r>
      <w:r>
        <w:rPr>
          <w:color w:val="000000"/>
          <w:sz w:val="16"/>
        </w:rPr>
        <w:instrText xml:space="preserve"> FILENAME \p \* MERGEFORMAT </w:instrText>
      </w:r>
      <w:r>
        <w:rPr>
          <w:color w:val="000000"/>
          <w:sz w:val="16"/>
        </w:rPr>
        <w:fldChar w:fldCharType="separate"/>
      </w:r>
      <w:r>
        <w:rPr>
          <w:color w:val="000000"/>
          <w:sz w:val="16"/>
        </w:rPr>
        <w:t>Gregg\MUNICIPAL\Greenfield\Ordinances\</w:t>
      </w:r>
      <w:r w:rsidR="006409C5">
        <w:rPr>
          <w:color w:val="000000"/>
          <w:sz w:val="16"/>
        </w:rPr>
        <w:t>CIRDA</w:t>
      </w:r>
      <w:r w:rsidR="0001598F">
        <w:rPr>
          <w:color w:val="000000"/>
          <w:sz w:val="16"/>
        </w:rPr>
        <w:t xml:space="preserve"> - </w:t>
      </w:r>
      <w:r w:rsidR="00276D18">
        <w:rPr>
          <w:color w:val="000000"/>
          <w:sz w:val="16"/>
        </w:rPr>
        <w:t>0</w:t>
      </w:r>
      <w:r w:rsidR="006409C5">
        <w:rPr>
          <w:color w:val="000000"/>
          <w:sz w:val="16"/>
        </w:rPr>
        <w:t>3</w:t>
      </w:r>
      <w:r>
        <w:rPr>
          <w:color w:val="000000"/>
          <w:sz w:val="16"/>
        </w:rPr>
        <w:t>-</w:t>
      </w:r>
      <w:r w:rsidR="006409C5">
        <w:rPr>
          <w:color w:val="000000"/>
          <w:sz w:val="16"/>
        </w:rPr>
        <w:t>28</w:t>
      </w:r>
      <w:r>
        <w:rPr>
          <w:color w:val="000000"/>
          <w:sz w:val="16"/>
        </w:rPr>
        <w:t>-</w:t>
      </w:r>
      <w:r>
        <w:rPr>
          <w:color w:val="000000"/>
          <w:sz w:val="16"/>
        </w:rPr>
        <w:fldChar w:fldCharType="end"/>
      </w:r>
      <w:r>
        <w:rPr>
          <w:color w:val="000000"/>
          <w:sz w:val="16"/>
        </w:rPr>
        <w:t>2</w:t>
      </w:r>
      <w:r w:rsidR="00276D18">
        <w:rPr>
          <w:color w:val="000000"/>
          <w:sz w:val="16"/>
        </w:rPr>
        <w:t>4</w:t>
      </w:r>
    </w:p>
    <w:sectPr w:rsidR="006302F8" w:rsidRPr="00DD2048" w:rsidSect="006409C5">
      <w:pgSz w:w="12240" w:h="20160" w:code="5"/>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7B"/>
    <w:rsid w:val="00007CB8"/>
    <w:rsid w:val="0001598F"/>
    <w:rsid w:val="00023D49"/>
    <w:rsid w:val="0005366E"/>
    <w:rsid w:val="000B1AC1"/>
    <w:rsid w:val="000C0996"/>
    <w:rsid w:val="000C2649"/>
    <w:rsid w:val="000D7E2A"/>
    <w:rsid w:val="000F0F61"/>
    <w:rsid w:val="00113AEF"/>
    <w:rsid w:val="0014053E"/>
    <w:rsid w:val="00150BB3"/>
    <w:rsid w:val="00176114"/>
    <w:rsid w:val="00187BE0"/>
    <w:rsid w:val="001B419D"/>
    <w:rsid w:val="001D4845"/>
    <w:rsid w:val="0021660E"/>
    <w:rsid w:val="00227F35"/>
    <w:rsid w:val="00253D00"/>
    <w:rsid w:val="00276D18"/>
    <w:rsid w:val="00286205"/>
    <w:rsid w:val="00287D7B"/>
    <w:rsid w:val="002C3754"/>
    <w:rsid w:val="002C70E3"/>
    <w:rsid w:val="002D0191"/>
    <w:rsid w:val="002E7D89"/>
    <w:rsid w:val="00356C36"/>
    <w:rsid w:val="0037085A"/>
    <w:rsid w:val="0039148A"/>
    <w:rsid w:val="003A0FB9"/>
    <w:rsid w:val="003D33F9"/>
    <w:rsid w:val="00411380"/>
    <w:rsid w:val="00450A5D"/>
    <w:rsid w:val="00491313"/>
    <w:rsid w:val="004E045E"/>
    <w:rsid w:val="00511151"/>
    <w:rsid w:val="005629E7"/>
    <w:rsid w:val="00566C8B"/>
    <w:rsid w:val="005C36DA"/>
    <w:rsid w:val="006302F8"/>
    <w:rsid w:val="00637CFD"/>
    <w:rsid w:val="006409C5"/>
    <w:rsid w:val="00641446"/>
    <w:rsid w:val="00686A15"/>
    <w:rsid w:val="00695CB7"/>
    <w:rsid w:val="006F5292"/>
    <w:rsid w:val="0071111E"/>
    <w:rsid w:val="00743A43"/>
    <w:rsid w:val="00747D85"/>
    <w:rsid w:val="00780EB6"/>
    <w:rsid w:val="007A4622"/>
    <w:rsid w:val="00817AB1"/>
    <w:rsid w:val="00824E47"/>
    <w:rsid w:val="008255C2"/>
    <w:rsid w:val="0087204F"/>
    <w:rsid w:val="00873397"/>
    <w:rsid w:val="008C4DE9"/>
    <w:rsid w:val="009377EA"/>
    <w:rsid w:val="009751A6"/>
    <w:rsid w:val="009832A3"/>
    <w:rsid w:val="009B393C"/>
    <w:rsid w:val="009B43F0"/>
    <w:rsid w:val="009C2CB4"/>
    <w:rsid w:val="009D5D05"/>
    <w:rsid w:val="009D6D50"/>
    <w:rsid w:val="009F2165"/>
    <w:rsid w:val="00A32DB6"/>
    <w:rsid w:val="00A44F59"/>
    <w:rsid w:val="00A60F99"/>
    <w:rsid w:val="00AA4FDB"/>
    <w:rsid w:val="00AB604A"/>
    <w:rsid w:val="00AD3860"/>
    <w:rsid w:val="00B2605B"/>
    <w:rsid w:val="00B44663"/>
    <w:rsid w:val="00B45A40"/>
    <w:rsid w:val="00B51106"/>
    <w:rsid w:val="00B933A5"/>
    <w:rsid w:val="00BB5721"/>
    <w:rsid w:val="00BC268C"/>
    <w:rsid w:val="00BF6105"/>
    <w:rsid w:val="00C86C41"/>
    <w:rsid w:val="00CD7288"/>
    <w:rsid w:val="00D03C77"/>
    <w:rsid w:val="00D33E89"/>
    <w:rsid w:val="00D34218"/>
    <w:rsid w:val="00D6162C"/>
    <w:rsid w:val="00D83B86"/>
    <w:rsid w:val="00DB0B85"/>
    <w:rsid w:val="00DB4072"/>
    <w:rsid w:val="00DC31B5"/>
    <w:rsid w:val="00DD2048"/>
    <w:rsid w:val="00E432C6"/>
    <w:rsid w:val="00E52192"/>
    <w:rsid w:val="00E572B1"/>
    <w:rsid w:val="00E63156"/>
    <w:rsid w:val="00E87594"/>
    <w:rsid w:val="00EA0AE3"/>
    <w:rsid w:val="00EE5D46"/>
    <w:rsid w:val="00F11210"/>
    <w:rsid w:val="00F15677"/>
    <w:rsid w:val="00F16AAB"/>
    <w:rsid w:val="00F53EDF"/>
    <w:rsid w:val="00F775A8"/>
    <w:rsid w:val="00FA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107A"/>
  <w15:chartTrackingRefBased/>
  <w15:docId w15:val="{9D9233ED-77CE-4D0A-B26C-F450BFFD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Lori Elmore</cp:lastModifiedBy>
  <cp:revision>4</cp:revision>
  <cp:lastPrinted>2024-03-28T20:42:00Z</cp:lastPrinted>
  <dcterms:created xsi:type="dcterms:W3CDTF">2024-03-28T20:30:00Z</dcterms:created>
  <dcterms:modified xsi:type="dcterms:W3CDTF">2024-04-04T14:41:00Z</dcterms:modified>
</cp:coreProperties>
</file>