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499" w:rsidRDefault="00013499" w:rsidP="00013499">
      <w:r>
        <w:rPr>
          <w:noProof/>
        </w:rPr>
        <w:drawing>
          <wp:anchor distT="0" distB="0" distL="114300" distR="114300" simplePos="0" relativeHeight="251659264" behindDoc="1" locked="0" layoutInCell="1" allowOverlap="1" wp14:anchorId="588D694F" wp14:editId="440DD071">
            <wp:simplePos x="0" y="0"/>
            <wp:positionH relativeFrom="column">
              <wp:posOffset>1819275</wp:posOffset>
            </wp:positionH>
            <wp:positionV relativeFrom="paragraph">
              <wp:posOffset>0</wp:posOffset>
            </wp:positionV>
            <wp:extent cx="1501775" cy="1106805"/>
            <wp:effectExtent l="0" t="0" r="3175" b="0"/>
            <wp:wrapTight wrapText="bothSides">
              <wp:wrapPolygon edited="0">
                <wp:start x="0" y="0"/>
                <wp:lineTo x="0" y="21191"/>
                <wp:lineTo x="21372" y="21191"/>
                <wp:lineTo x="21372"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1775" cy="1106805"/>
                    </a:xfrm>
                    <a:prstGeom prst="rect">
                      <a:avLst/>
                    </a:prstGeom>
                    <a:noFill/>
                    <a:ln w="9525">
                      <a:noFill/>
                      <a:miter lim="800000"/>
                      <a:headEnd/>
                      <a:tailEnd/>
                    </a:ln>
                  </pic:spPr>
                </pic:pic>
              </a:graphicData>
            </a:graphic>
          </wp:anchor>
        </w:drawing>
      </w:r>
    </w:p>
    <w:p w:rsidR="00013499" w:rsidRPr="00DF517E" w:rsidRDefault="00013499" w:rsidP="00013499">
      <w:pPr>
        <w:rPr>
          <w:rFonts w:ascii="Tahoma" w:hAnsi="Tahoma" w:cs="Tahoma"/>
          <w:bCs/>
          <w:szCs w:val="22"/>
        </w:rPr>
      </w:pPr>
    </w:p>
    <w:p w:rsidR="00013499" w:rsidRDefault="00013499" w:rsidP="00013499">
      <w:pPr>
        <w:rPr>
          <w:rFonts w:ascii="Tahoma" w:hAnsi="Tahoma" w:cs="Tahoma"/>
          <w:bCs/>
          <w:szCs w:val="22"/>
        </w:rPr>
      </w:pPr>
    </w:p>
    <w:p w:rsidR="00013499" w:rsidRDefault="00013499" w:rsidP="00013499">
      <w:pPr>
        <w:rPr>
          <w:rFonts w:ascii="Tahoma" w:hAnsi="Tahoma" w:cs="Tahoma"/>
          <w:bCs/>
          <w:szCs w:val="22"/>
        </w:rPr>
      </w:pPr>
    </w:p>
    <w:p w:rsidR="00013499" w:rsidRDefault="00013499" w:rsidP="00013499">
      <w:pPr>
        <w:rPr>
          <w:rFonts w:ascii="Tahoma" w:hAnsi="Tahoma" w:cs="Tahoma"/>
          <w:bCs/>
          <w:szCs w:val="22"/>
        </w:rPr>
      </w:pPr>
    </w:p>
    <w:p w:rsidR="00013499" w:rsidRDefault="00013499" w:rsidP="00013499">
      <w:pPr>
        <w:rPr>
          <w:rFonts w:ascii="Tahoma" w:hAnsi="Tahoma" w:cs="Tahoma"/>
          <w:bCs/>
          <w:szCs w:val="22"/>
        </w:rPr>
      </w:pPr>
    </w:p>
    <w:p w:rsidR="00013499" w:rsidRDefault="00013499" w:rsidP="00013499">
      <w:pPr>
        <w:rPr>
          <w:rFonts w:ascii="Tahoma" w:hAnsi="Tahoma" w:cs="Tahoma"/>
          <w:bCs/>
          <w:szCs w:val="22"/>
        </w:rPr>
      </w:pPr>
    </w:p>
    <w:p w:rsidR="00013499" w:rsidRDefault="00013499" w:rsidP="00013499">
      <w:pPr>
        <w:rPr>
          <w:rFonts w:ascii="Tahoma" w:hAnsi="Tahoma" w:cs="Tahoma"/>
          <w:bCs/>
          <w:szCs w:val="22"/>
        </w:rPr>
      </w:pPr>
    </w:p>
    <w:p w:rsidR="00013499" w:rsidRPr="00DF517E" w:rsidRDefault="00013499" w:rsidP="00013499">
      <w:pPr>
        <w:rPr>
          <w:rFonts w:ascii="Tahoma" w:hAnsi="Tahoma" w:cs="Tahoma"/>
          <w:bCs/>
          <w:szCs w:val="22"/>
        </w:rPr>
      </w:pPr>
      <w:r w:rsidRPr="00DF517E">
        <w:rPr>
          <w:rFonts w:ascii="Tahoma" w:hAnsi="Tahoma" w:cs="Tahoma"/>
          <w:bCs/>
          <w:szCs w:val="22"/>
        </w:rPr>
        <w:t>Mayor Chuck Fewell</w:t>
      </w:r>
    </w:p>
    <w:p w:rsidR="00013499" w:rsidRPr="00DF517E" w:rsidRDefault="00013499" w:rsidP="00013499">
      <w:pPr>
        <w:rPr>
          <w:rFonts w:ascii="Tahoma" w:hAnsi="Tahoma" w:cs="Tahoma"/>
          <w:bCs/>
          <w:szCs w:val="22"/>
        </w:rPr>
      </w:pPr>
      <w:r w:rsidRPr="00DF517E">
        <w:rPr>
          <w:rFonts w:ascii="Tahoma" w:hAnsi="Tahoma" w:cs="Tahoma"/>
          <w:bCs/>
          <w:szCs w:val="22"/>
        </w:rPr>
        <w:t>Board of Works and Public Safety</w:t>
      </w:r>
    </w:p>
    <w:p w:rsidR="00013499" w:rsidRPr="00DF517E" w:rsidRDefault="00013499" w:rsidP="00013499">
      <w:pPr>
        <w:rPr>
          <w:rFonts w:ascii="Tahoma" w:hAnsi="Tahoma" w:cs="Tahoma"/>
          <w:bCs/>
          <w:szCs w:val="22"/>
        </w:rPr>
      </w:pPr>
      <w:r w:rsidRPr="00DF517E">
        <w:rPr>
          <w:rFonts w:ascii="Tahoma" w:hAnsi="Tahoma" w:cs="Tahoma"/>
          <w:bCs/>
          <w:szCs w:val="22"/>
        </w:rPr>
        <w:t>10 South State St.</w:t>
      </w:r>
    </w:p>
    <w:p w:rsidR="00013499" w:rsidRPr="00DF517E" w:rsidRDefault="00013499" w:rsidP="00013499">
      <w:pPr>
        <w:rPr>
          <w:rFonts w:ascii="Tahoma" w:hAnsi="Tahoma" w:cs="Tahoma"/>
          <w:bCs/>
          <w:szCs w:val="22"/>
        </w:rPr>
      </w:pPr>
      <w:r w:rsidRPr="00DF517E">
        <w:rPr>
          <w:rFonts w:ascii="Tahoma" w:hAnsi="Tahoma" w:cs="Tahoma"/>
          <w:bCs/>
          <w:szCs w:val="22"/>
        </w:rPr>
        <w:t>Greenfield, IN  46140</w:t>
      </w:r>
    </w:p>
    <w:p w:rsidR="00013499" w:rsidRPr="00DF517E" w:rsidRDefault="00013499" w:rsidP="00013499">
      <w:pPr>
        <w:rPr>
          <w:rFonts w:ascii="Tahoma" w:hAnsi="Tahoma" w:cs="Tahoma"/>
          <w:bCs/>
          <w:szCs w:val="22"/>
        </w:rPr>
      </w:pPr>
    </w:p>
    <w:p w:rsidR="00013499" w:rsidRPr="00DF517E" w:rsidRDefault="00013499" w:rsidP="00013499">
      <w:pPr>
        <w:rPr>
          <w:rFonts w:ascii="Tahoma" w:hAnsi="Tahoma" w:cs="Tahoma"/>
          <w:bCs/>
          <w:szCs w:val="22"/>
        </w:rPr>
      </w:pPr>
      <w:r w:rsidRPr="00DF517E">
        <w:rPr>
          <w:rFonts w:ascii="Tahoma" w:hAnsi="Tahoma" w:cs="Tahoma"/>
          <w:bCs/>
          <w:szCs w:val="22"/>
        </w:rPr>
        <w:t xml:space="preserve">Re: </w:t>
      </w:r>
      <w:r>
        <w:rPr>
          <w:rFonts w:ascii="Tahoma" w:hAnsi="Tahoma" w:cs="Tahoma"/>
          <w:bCs/>
          <w:szCs w:val="22"/>
        </w:rPr>
        <w:t xml:space="preserve">City Policy Changes </w:t>
      </w:r>
    </w:p>
    <w:p w:rsidR="00013499" w:rsidRPr="00DF517E" w:rsidRDefault="00013499" w:rsidP="00013499">
      <w:pPr>
        <w:rPr>
          <w:rFonts w:ascii="Tahoma" w:hAnsi="Tahoma" w:cs="Tahoma"/>
          <w:bCs/>
          <w:szCs w:val="22"/>
        </w:rPr>
      </w:pPr>
    </w:p>
    <w:p w:rsidR="00013499" w:rsidRPr="00DF517E" w:rsidRDefault="00013499" w:rsidP="00013499">
      <w:pPr>
        <w:rPr>
          <w:rFonts w:ascii="Tahoma" w:hAnsi="Tahoma" w:cs="Tahoma"/>
          <w:bCs/>
          <w:szCs w:val="22"/>
        </w:rPr>
      </w:pPr>
      <w:r>
        <w:rPr>
          <w:rFonts w:ascii="Tahoma" w:hAnsi="Tahoma" w:cs="Tahoma"/>
          <w:bCs/>
          <w:szCs w:val="22"/>
        </w:rPr>
        <w:t>December 27, 2023</w:t>
      </w:r>
    </w:p>
    <w:p w:rsidR="00013499" w:rsidRPr="00DF517E" w:rsidRDefault="00013499" w:rsidP="00013499">
      <w:pPr>
        <w:rPr>
          <w:rFonts w:ascii="Tahoma" w:hAnsi="Tahoma" w:cs="Tahoma"/>
          <w:bCs/>
          <w:szCs w:val="22"/>
        </w:rPr>
      </w:pPr>
    </w:p>
    <w:p w:rsidR="00013499" w:rsidRPr="00DF517E" w:rsidRDefault="00013499" w:rsidP="00013499">
      <w:pPr>
        <w:rPr>
          <w:rFonts w:ascii="Tahoma" w:hAnsi="Tahoma" w:cs="Tahoma"/>
          <w:bCs/>
          <w:szCs w:val="22"/>
        </w:rPr>
      </w:pPr>
      <w:r w:rsidRPr="00DF517E">
        <w:rPr>
          <w:rFonts w:ascii="Tahoma" w:hAnsi="Tahoma" w:cs="Tahoma"/>
          <w:bCs/>
          <w:szCs w:val="22"/>
        </w:rPr>
        <w:t>Mayor and Board Members,</w:t>
      </w:r>
    </w:p>
    <w:p w:rsidR="00013499" w:rsidRPr="00DF517E" w:rsidRDefault="00013499" w:rsidP="00013499">
      <w:pPr>
        <w:rPr>
          <w:rFonts w:ascii="Tahoma" w:hAnsi="Tahoma" w:cs="Tahoma"/>
          <w:bCs/>
          <w:szCs w:val="22"/>
        </w:rPr>
      </w:pPr>
      <w:r w:rsidRPr="00DF517E">
        <w:rPr>
          <w:rFonts w:ascii="Tahoma" w:hAnsi="Tahoma" w:cs="Tahoma"/>
          <w:bCs/>
          <w:szCs w:val="22"/>
        </w:rPr>
        <w:tab/>
      </w:r>
    </w:p>
    <w:p w:rsidR="00013499" w:rsidRDefault="00013499" w:rsidP="00013499">
      <w:pPr>
        <w:tabs>
          <w:tab w:val="left" w:pos="720"/>
          <w:tab w:val="left" w:pos="8970"/>
        </w:tabs>
        <w:rPr>
          <w:rFonts w:ascii="Tahoma" w:hAnsi="Tahoma" w:cs="Tahoma"/>
          <w:bCs/>
          <w:szCs w:val="22"/>
        </w:rPr>
      </w:pPr>
      <w:r>
        <w:rPr>
          <w:rFonts w:ascii="Tahoma" w:hAnsi="Tahoma" w:cs="Tahoma"/>
          <w:bCs/>
          <w:szCs w:val="22"/>
        </w:rPr>
        <w:tab/>
        <w:t xml:space="preserve">In December of 2023 the Clerk Treasurer’s office officially changed our PTO and Vacation time from days to hours, and because of these changes our employee manual needs to change as well. </w:t>
      </w:r>
    </w:p>
    <w:p w:rsidR="00013499" w:rsidRDefault="00013499" w:rsidP="00013499">
      <w:pPr>
        <w:tabs>
          <w:tab w:val="left" w:pos="8970"/>
        </w:tabs>
        <w:rPr>
          <w:rFonts w:ascii="Tahoma" w:hAnsi="Tahoma" w:cs="Tahoma"/>
          <w:bCs/>
          <w:szCs w:val="22"/>
        </w:rPr>
      </w:pPr>
    </w:p>
    <w:p w:rsidR="00013499" w:rsidRDefault="00013499" w:rsidP="00013499">
      <w:pPr>
        <w:tabs>
          <w:tab w:val="left" w:pos="720"/>
          <w:tab w:val="left" w:pos="8970"/>
        </w:tabs>
        <w:rPr>
          <w:rFonts w:ascii="Tahoma" w:hAnsi="Tahoma" w:cs="Tahoma"/>
          <w:bCs/>
          <w:szCs w:val="22"/>
        </w:rPr>
      </w:pPr>
      <w:r>
        <w:rPr>
          <w:rFonts w:ascii="Tahoma" w:hAnsi="Tahoma" w:cs="Tahoma"/>
          <w:bCs/>
          <w:szCs w:val="22"/>
        </w:rPr>
        <w:tab/>
        <w:t xml:space="preserve">I respectfully request the Board’s approval of the requested changes to the employee manual. Vacation, PTO, and Military Leave will now be based upon hours rather than days. </w:t>
      </w:r>
    </w:p>
    <w:p w:rsidR="00013499" w:rsidRDefault="00013499" w:rsidP="00013499">
      <w:pPr>
        <w:tabs>
          <w:tab w:val="left" w:pos="720"/>
          <w:tab w:val="left" w:pos="8970"/>
        </w:tabs>
        <w:rPr>
          <w:rFonts w:ascii="Tahoma" w:hAnsi="Tahoma" w:cs="Tahoma"/>
          <w:bCs/>
          <w:szCs w:val="22"/>
        </w:rPr>
      </w:pPr>
    </w:p>
    <w:p w:rsidR="00013499" w:rsidRDefault="00013499" w:rsidP="00013499">
      <w:pPr>
        <w:tabs>
          <w:tab w:val="left" w:pos="720"/>
          <w:tab w:val="left" w:pos="8970"/>
        </w:tabs>
        <w:rPr>
          <w:rFonts w:ascii="Tahoma" w:hAnsi="Tahoma" w:cs="Tahoma"/>
          <w:bCs/>
          <w:szCs w:val="22"/>
        </w:rPr>
      </w:pPr>
      <w:r>
        <w:rPr>
          <w:rFonts w:ascii="Tahoma" w:hAnsi="Tahoma" w:cs="Tahoma"/>
          <w:bCs/>
          <w:szCs w:val="22"/>
        </w:rPr>
        <w:tab/>
        <w:t>Policies effected by the change:</w:t>
      </w:r>
    </w:p>
    <w:p w:rsidR="00013499" w:rsidRPr="00DE4689" w:rsidRDefault="00013499" w:rsidP="00013499">
      <w:pPr>
        <w:pStyle w:val="ListParagraph"/>
        <w:numPr>
          <w:ilvl w:val="0"/>
          <w:numId w:val="1"/>
        </w:numPr>
        <w:tabs>
          <w:tab w:val="left" w:pos="720"/>
          <w:tab w:val="left" w:pos="8970"/>
        </w:tabs>
        <w:rPr>
          <w:rFonts w:ascii="Tahoma" w:hAnsi="Tahoma" w:cs="Tahoma"/>
          <w:bCs/>
          <w:szCs w:val="22"/>
        </w:rPr>
      </w:pPr>
      <w:r>
        <w:t>36.141 VACATION LEAVE</w:t>
      </w:r>
    </w:p>
    <w:p w:rsidR="00013499" w:rsidRPr="00DE4689" w:rsidRDefault="00013499" w:rsidP="00013499">
      <w:pPr>
        <w:pStyle w:val="ListParagraph"/>
        <w:numPr>
          <w:ilvl w:val="0"/>
          <w:numId w:val="1"/>
        </w:numPr>
        <w:tabs>
          <w:tab w:val="left" w:pos="720"/>
          <w:tab w:val="left" w:pos="8970"/>
        </w:tabs>
        <w:rPr>
          <w:rFonts w:ascii="Tahoma" w:hAnsi="Tahoma" w:cs="Tahoma"/>
          <w:bCs/>
          <w:szCs w:val="22"/>
        </w:rPr>
      </w:pPr>
      <w:r>
        <w:t>36.144 PERSONAL TIME OFF (PTO)</w:t>
      </w:r>
    </w:p>
    <w:p w:rsidR="00013499" w:rsidRPr="00DE4689" w:rsidRDefault="00013499" w:rsidP="00013499">
      <w:pPr>
        <w:pStyle w:val="ListParagraph"/>
        <w:numPr>
          <w:ilvl w:val="0"/>
          <w:numId w:val="1"/>
        </w:numPr>
        <w:tabs>
          <w:tab w:val="left" w:pos="720"/>
          <w:tab w:val="left" w:pos="8970"/>
        </w:tabs>
        <w:rPr>
          <w:rFonts w:ascii="Tahoma" w:hAnsi="Tahoma" w:cs="Tahoma"/>
          <w:bCs/>
          <w:szCs w:val="22"/>
        </w:rPr>
      </w:pPr>
      <w:r>
        <w:t>36.145 MILITARY OR RESERVE SERVICE</w:t>
      </w:r>
    </w:p>
    <w:p w:rsidR="00013499" w:rsidRDefault="00013499" w:rsidP="00013499">
      <w:pPr>
        <w:tabs>
          <w:tab w:val="left" w:pos="720"/>
          <w:tab w:val="left" w:pos="8970"/>
        </w:tabs>
        <w:rPr>
          <w:rFonts w:ascii="Tahoma" w:hAnsi="Tahoma" w:cs="Tahoma"/>
          <w:bCs/>
          <w:szCs w:val="22"/>
        </w:rPr>
      </w:pPr>
    </w:p>
    <w:p w:rsidR="00013499" w:rsidRDefault="00013499" w:rsidP="00013499">
      <w:pPr>
        <w:tabs>
          <w:tab w:val="left" w:pos="720"/>
          <w:tab w:val="left" w:pos="8970"/>
        </w:tabs>
        <w:rPr>
          <w:rFonts w:ascii="Tahoma" w:hAnsi="Tahoma" w:cs="Tahoma"/>
          <w:bCs/>
          <w:szCs w:val="22"/>
        </w:rPr>
      </w:pPr>
      <w:r>
        <w:rPr>
          <w:rFonts w:ascii="Tahoma" w:hAnsi="Tahoma" w:cs="Tahoma"/>
          <w:bCs/>
          <w:szCs w:val="22"/>
        </w:rPr>
        <w:t xml:space="preserve">These changes will became effective 12-23-2023. </w:t>
      </w:r>
    </w:p>
    <w:p w:rsidR="00013499" w:rsidRDefault="00013499" w:rsidP="00013499">
      <w:pPr>
        <w:tabs>
          <w:tab w:val="left" w:pos="8970"/>
        </w:tabs>
        <w:rPr>
          <w:rFonts w:ascii="Tahoma" w:hAnsi="Tahoma" w:cs="Tahoma"/>
          <w:bCs/>
          <w:szCs w:val="22"/>
        </w:rPr>
      </w:pPr>
    </w:p>
    <w:p w:rsidR="00013499" w:rsidRDefault="00013499" w:rsidP="00013499">
      <w:pPr>
        <w:tabs>
          <w:tab w:val="left" w:pos="8970"/>
        </w:tabs>
        <w:rPr>
          <w:rFonts w:ascii="Tahoma" w:hAnsi="Tahoma" w:cs="Tahoma"/>
          <w:bCs/>
          <w:szCs w:val="22"/>
        </w:rPr>
      </w:pPr>
    </w:p>
    <w:p w:rsidR="00013499" w:rsidRDefault="00013499" w:rsidP="00013499">
      <w:pPr>
        <w:tabs>
          <w:tab w:val="left" w:pos="8970"/>
        </w:tabs>
        <w:rPr>
          <w:rFonts w:ascii="Tahoma" w:hAnsi="Tahoma" w:cs="Tahoma"/>
          <w:bCs/>
          <w:szCs w:val="22"/>
        </w:rPr>
      </w:pPr>
    </w:p>
    <w:p w:rsidR="00013499" w:rsidRDefault="00013499" w:rsidP="00013499">
      <w:pPr>
        <w:tabs>
          <w:tab w:val="left" w:pos="8970"/>
        </w:tabs>
        <w:rPr>
          <w:rFonts w:ascii="Tahoma" w:hAnsi="Tahoma" w:cs="Tahoma"/>
          <w:bCs/>
          <w:szCs w:val="22"/>
        </w:rPr>
      </w:pPr>
    </w:p>
    <w:p w:rsidR="00013499" w:rsidRDefault="00013499" w:rsidP="00013499">
      <w:pPr>
        <w:tabs>
          <w:tab w:val="left" w:pos="8970"/>
        </w:tabs>
        <w:rPr>
          <w:rFonts w:ascii="Tahoma" w:hAnsi="Tahoma" w:cs="Tahoma"/>
          <w:bCs/>
          <w:szCs w:val="22"/>
        </w:rPr>
      </w:pPr>
      <w:r>
        <w:rPr>
          <w:rFonts w:ascii="Tahoma" w:hAnsi="Tahoma" w:cs="Tahoma"/>
          <w:bCs/>
          <w:szCs w:val="22"/>
        </w:rPr>
        <w:t>Respectfully,</w:t>
      </w:r>
    </w:p>
    <w:p w:rsidR="00013499" w:rsidRPr="005C6E01" w:rsidRDefault="00013499" w:rsidP="00013499">
      <w:pPr>
        <w:tabs>
          <w:tab w:val="left" w:pos="8970"/>
        </w:tabs>
        <w:rPr>
          <w:rFonts w:ascii="Tahoma" w:hAnsi="Tahoma" w:cs="Tahoma"/>
          <w:bCs/>
          <w:szCs w:val="22"/>
        </w:rPr>
      </w:pPr>
    </w:p>
    <w:p w:rsidR="00013499" w:rsidRPr="00095149" w:rsidRDefault="00013499" w:rsidP="00013499">
      <w:pPr>
        <w:rPr>
          <w:rFonts w:ascii="Tahoma" w:hAnsi="Tahoma" w:cs="Tahoma"/>
          <w:bCs/>
          <w:szCs w:val="22"/>
        </w:rPr>
      </w:pPr>
      <w:r w:rsidRPr="00095149">
        <w:rPr>
          <w:rFonts w:ascii="Tahoma" w:hAnsi="Tahoma" w:cs="Tahoma"/>
          <w:bCs/>
          <w:szCs w:val="22"/>
        </w:rPr>
        <w:t>Mitchael W Ripley</w:t>
      </w:r>
    </w:p>
    <w:p w:rsidR="00013499" w:rsidRPr="00095149" w:rsidRDefault="00013499" w:rsidP="00013499">
      <w:pPr>
        <w:rPr>
          <w:rFonts w:ascii="Tahoma" w:hAnsi="Tahoma" w:cs="Tahoma"/>
          <w:bCs/>
          <w:szCs w:val="22"/>
        </w:rPr>
      </w:pPr>
      <w:r w:rsidRPr="00095149">
        <w:rPr>
          <w:rFonts w:ascii="Tahoma" w:hAnsi="Tahoma" w:cs="Tahoma"/>
          <w:bCs/>
          <w:szCs w:val="22"/>
        </w:rPr>
        <w:t>Human Resources Director</w:t>
      </w:r>
    </w:p>
    <w:p w:rsidR="00013499" w:rsidRPr="00095149" w:rsidRDefault="00013499" w:rsidP="00013499">
      <w:pPr>
        <w:rPr>
          <w:rFonts w:ascii="Tahoma" w:hAnsi="Tahoma" w:cs="Tahoma"/>
          <w:bCs/>
          <w:szCs w:val="22"/>
        </w:rPr>
      </w:pPr>
    </w:p>
    <w:p w:rsidR="00395815" w:rsidRDefault="00395815">
      <w:bookmarkStart w:id="0" w:name="_GoBack"/>
      <w:bookmarkEnd w:id="0"/>
    </w:p>
    <w:sectPr w:rsidR="00395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5273C"/>
    <w:multiLevelType w:val="hybridMultilevel"/>
    <w:tmpl w:val="AA2E5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99"/>
    <w:rsid w:val="00013499"/>
    <w:rsid w:val="0039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5CE7C-E5B3-41E7-A838-C22F2F20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4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4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Ripley</dc:creator>
  <cp:keywords/>
  <dc:description/>
  <cp:lastModifiedBy>Mitch Ripley</cp:lastModifiedBy>
  <cp:revision>1</cp:revision>
  <dcterms:created xsi:type="dcterms:W3CDTF">2023-12-20T17:54:00Z</dcterms:created>
  <dcterms:modified xsi:type="dcterms:W3CDTF">2023-12-20T17:55:00Z</dcterms:modified>
</cp:coreProperties>
</file>