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11543E" w:rsidP="001154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277B20" w:rsidRPr="0061241D">
        <w:rPr>
          <w:b/>
          <w:sz w:val="24"/>
          <w:szCs w:val="24"/>
        </w:rPr>
        <w:t>GREENFIELD BOARD OF PUBLIC WORKS AND SAFETY</w:t>
      </w:r>
    </w:p>
    <w:p w:rsidR="00277B20" w:rsidRPr="0061241D" w:rsidRDefault="0011543E" w:rsidP="001154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CE41CA" w:rsidRPr="00CE41CA">
        <w:rPr>
          <w:b/>
          <w:sz w:val="24"/>
          <w:szCs w:val="24"/>
        </w:rPr>
        <w:t>July 25th</w:t>
      </w:r>
      <w:r w:rsidR="0032044A" w:rsidRPr="00CE41CA">
        <w:rPr>
          <w:b/>
          <w:sz w:val="24"/>
          <w:szCs w:val="24"/>
        </w:rPr>
        <w:t xml:space="preserve"> </w:t>
      </w:r>
      <w:r w:rsidR="00F66401">
        <w:rPr>
          <w:b/>
          <w:sz w:val="24"/>
          <w:szCs w:val="24"/>
        </w:rPr>
        <w:t>2023</w:t>
      </w:r>
    </w:p>
    <w:p w:rsidR="00277B20" w:rsidRPr="0061241D" w:rsidRDefault="0011543E" w:rsidP="001154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894B36">
        <w:rPr>
          <w:b/>
          <w:sz w:val="24"/>
          <w:szCs w:val="24"/>
        </w:rPr>
        <w:t>10:1</w:t>
      </w:r>
      <w:r w:rsidR="00277B20" w:rsidRPr="0061241D">
        <w:rPr>
          <w:b/>
          <w:sz w:val="24"/>
          <w:szCs w:val="24"/>
        </w:rPr>
        <w:t>0 A.M.</w:t>
      </w:r>
    </w:p>
    <w:p w:rsidR="00277B20" w:rsidRPr="0061241D" w:rsidRDefault="0011543E" w:rsidP="001154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CC5081">
        <w:rPr>
          <w:b/>
          <w:sz w:val="24"/>
          <w:szCs w:val="24"/>
        </w:rPr>
        <w:t xml:space="preserve">   </w:t>
      </w:r>
      <w:r w:rsidR="00277B20" w:rsidRPr="0061241D">
        <w:rPr>
          <w:b/>
          <w:sz w:val="24"/>
          <w:szCs w:val="24"/>
        </w:rPr>
        <w:t>10 SOUTH STATE STREET</w:t>
      </w:r>
    </w:p>
    <w:p w:rsidR="00277B20" w:rsidRPr="0061241D" w:rsidRDefault="0011543E" w:rsidP="001154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CC508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CC5081">
        <w:rPr>
          <w:b/>
          <w:sz w:val="24"/>
          <w:szCs w:val="24"/>
        </w:rPr>
        <w:t xml:space="preserve">     </w:t>
      </w:r>
      <w:r w:rsidR="00277B20"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207A70">
      <w:pPr>
        <w:pStyle w:val="NoSpacing"/>
        <w:rPr>
          <w:sz w:val="24"/>
          <w:szCs w:val="24"/>
        </w:rPr>
      </w:pPr>
    </w:p>
    <w:p w:rsidR="00871D6F" w:rsidRDefault="00C40523" w:rsidP="00207A70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>Mayor Chuck Fewell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CE41CA">
        <w:rPr>
          <w:sz w:val="24"/>
          <w:szCs w:val="24"/>
        </w:rPr>
        <w:t>Larry Breese</w:t>
      </w:r>
      <w:r w:rsidR="00CE41CA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D7656F">
        <w:rPr>
          <w:sz w:val="24"/>
          <w:szCs w:val="24"/>
        </w:rPr>
        <w:t>Kelly McClarnon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871D6F">
        <w:rPr>
          <w:sz w:val="24"/>
          <w:szCs w:val="24"/>
        </w:rPr>
        <w:t>Gregg Morelock</w:t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Lori Elmore</w:t>
      </w:r>
      <w:r w:rsidR="00BF3ED7" w:rsidRPr="0061241D">
        <w:rPr>
          <w:sz w:val="24"/>
          <w:szCs w:val="24"/>
        </w:rPr>
        <w:t xml:space="preserve"> </w:t>
      </w:r>
      <w:r w:rsidR="00D765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37445D">
        <w:rPr>
          <w:sz w:val="24"/>
          <w:szCs w:val="24"/>
        </w:rPr>
        <w:t>Penny Lawyer</w:t>
      </w:r>
      <w:r w:rsidR="0037445D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CE41CA">
        <w:rPr>
          <w:sz w:val="24"/>
          <w:szCs w:val="24"/>
        </w:rPr>
        <w:t>Chief Brian Hartman</w:t>
      </w:r>
      <w:r w:rsidR="00BF3ED7" w:rsidRPr="0061241D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CE41CA">
        <w:rPr>
          <w:sz w:val="24"/>
          <w:szCs w:val="24"/>
        </w:rPr>
        <w:t>Jason Koch</w:t>
      </w:r>
      <w:r w:rsidR="00D7656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D7656F">
        <w:rPr>
          <w:sz w:val="24"/>
          <w:szCs w:val="24"/>
        </w:rPr>
        <w:t>Jimmy Griffith</w:t>
      </w:r>
      <w:r w:rsidR="00736266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CE41CA">
        <w:rPr>
          <w:sz w:val="24"/>
          <w:szCs w:val="24"/>
        </w:rPr>
        <w:t>Tyler Rankins</w:t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CE41CA">
        <w:rPr>
          <w:sz w:val="24"/>
          <w:szCs w:val="24"/>
        </w:rPr>
        <w:t>Chief Jason Horning</w:t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CE41CA">
        <w:rPr>
          <w:sz w:val="24"/>
          <w:szCs w:val="24"/>
        </w:rPr>
        <w:t>Tracy Walter</w:t>
      </w:r>
      <w:r w:rsidR="00CE41CA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D7656F">
        <w:rPr>
          <w:sz w:val="24"/>
          <w:szCs w:val="24"/>
        </w:rPr>
        <w:t>Nicholas Dezelan</w:t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871D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</w:r>
      <w:r w:rsidR="00D7656F">
        <w:rPr>
          <w:sz w:val="24"/>
          <w:szCs w:val="24"/>
        </w:rPr>
        <w:tab/>
        <w:t>Scott Yost</w:t>
      </w:r>
      <w:r w:rsidR="00E51EDF">
        <w:rPr>
          <w:sz w:val="24"/>
          <w:szCs w:val="24"/>
        </w:rPr>
        <w:t xml:space="preserve"> </w:t>
      </w:r>
    </w:p>
    <w:p w:rsidR="00871D6F" w:rsidRDefault="00871D6F" w:rsidP="00207A70">
      <w:pPr>
        <w:pStyle w:val="NoSpacing"/>
        <w:rPr>
          <w:sz w:val="24"/>
          <w:szCs w:val="24"/>
        </w:rPr>
      </w:pPr>
    </w:p>
    <w:p w:rsidR="00871D6F" w:rsidRDefault="00871D6F" w:rsidP="00207A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Glenna Shelby</w:t>
      </w:r>
      <w:r w:rsidR="00E51EDF">
        <w:rPr>
          <w:sz w:val="24"/>
          <w:szCs w:val="24"/>
        </w:rPr>
        <w:tab/>
      </w:r>
    </w:p>
    <w:p w:rsidR="009200C9" w:rsidRPr="00F05B8A" w:rsidRDefault="00B01F22" w:rsidP="00207A70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207A70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Chuck Fewell called the BOW meeting to order for the purpose of conducting the business for the City of Greenfield, Indiana. </w:t>
      </w:r>
      <w:r w:rsidR="00D7656F" w:rsidRPr="00D7656F">
        <w:rPr>
          <w:rFonts w:cstheme="minorHAnsi"/>
        </w:rPr>
        <w:t>Locke</w:t>
      </w:r>
      <w:r w:rsidR="00736266" w:rsidRPr="00D7656F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D7656F" w:rsidRPr="00D7656F">
        <w:rPr>
          <w:rFonts w:cstheme="minorHAnsi"/>
        </w:rPr>
        <w:t>July 11</w:t>
      </w:r>
      <w:r w:rsidR="00D7656F" w:rsidRPr="00D7656F">
        <w:rPr>
          <w:rFonts w:cstheme="minorHAnsi"/>
          <w:vertAlign w:val="superscript"/>
        </w:rPr>
        <w:t>th</w:t>
      </w:r>
      <w:r w:rsidR="00D7656F">
        <w:rPr>
          <w:rFonts w:cstheme="minorHAnsi"/>
        </w:rPr>
        <w:t>,</w:t>
      </w:r>
      <w:r w:rsidR="0032044A">
        <w:rPr>
          <w:rFonts w:cstheme="minorHAnsi"/>
        </w:rPr>
        <w:t xml:space="preserve"> 2023</w:t>
      </w:r>
      <w:r w:rsidR="009522D9">
        <w:rPr>
          <w:rFonts w:cstheme="minorHAnsi"/>
        </w:rPr>
        <w:t>,</w:t>
      </w:r>
      <w:r w:rsidR="00736266">
        <w:rPr>
          <w:rFonts w:cstheme="minorHAnsi"/>
        </w:rPr>
        <w:t xml:space="preserve"> duly seconded by </w:t>
      </w:r>
      <w:r w:rsidR="00D7656F" w:rsidRPr="00871D6F">
        <w:rPr>
          <w:rFonts w:cstheme="minorHAnsi"/>
        </w:rPr>
        <w:t>McClarnon</w:t>
      </w:r>
      <w:r w:rsidR="00736266">
        <w:rPr>
          <w:rFonts w:cstheme="minorHAnsi"/>
        </w:rPr>
        <w:t>.</w:t>
      </w:r>
    </w:p>
    <w:p w:rsidR="00F64FC6" w:rsidRPr="0061241D" w:rsidRDefault="00F64FC6" w:rsidP="00207A70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207A70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207A70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207A70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871D6F">
        <w:rPr>
          <w:rFonts w:cstheme="minorHAnsi"/>
        </w:rPr>
        <w:t>Breese</w:t>
      </w:r>
      <w:r w:rsidR="0005710E" w:rsidRPr="00871D6F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871D6F" w:rsidRPr="00871D6F">
        <w:rPr>
          <w:rFonts w:cstheme="minorHAnsi"/>
        </w:rPr>
        <w:t>Locke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A355A3" w:rsidRDefault="00A355A3" w:rsidP="00207A70">
      <w:pPr>
        <w:pStyle w:val="NoSpacing"/>
        <w:rPr>
          <w:rFonts w:ascii="Viner Hand ITC" w:hAnsi="Viner Hand ITC" w:cstheme="minorHAnsi"/>
        </w:rPr>
      </w:pPr>
    </w:p>
    <w:p w:rsidR="00A355A3" w:rsidRDefault="00A355A3" w:rsidP="00207A70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requested approval of the </w:t>
      </w:r>
      <w:r w:rsidR="006E542B">
        <w:rPr>
          <w:rFonts w:cstheme="minorHAnsi"/>
        </w:rPr>
        <w:t>May</w:t>
      </w:r>
      <w:r>
        <w:rPr>
          <w:rFonts w:cstheme="minorHAnsi"/>
        </w:rPr>
        <w:t xml:space="preserve"> 2023 Fund, Appropriation and Revenue reports</w:t>
      </w:r>
      <w:r w:rsidR="006E542B">
        <w:rPr>
          <w:rFonts w:cstheme="minorHAnsi"/>
        </w:rPr>
        <w:t xml:space="preserve"> indicating that all (16) sixteen banks have been reconciled for the month of May.</w:t>
      </w:r>
      <w:r>
        <w:rPr>
          <w:rFonts w:cstheme="minorHAnsi"/>
        </w:rPr>
        <w:t xml:space="preserve"> </w:t>
      </w:r>
      <w:r w:rsidR="0072547E">
        <w:rPr>
          <w:rFonts w:cstheme="minorHAnsi"/>
        </w:rPr>
        <w:t>Breese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72547E">
        <w:rPr>
          <w:rFonts w:cstheme="minorHAnsi"/>
        </w:rPr>
        <w:t>McClarnon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732B02" w:rsidRDefault="00732B02" w:rsidP="00207A70">
      <w:pPr>
        <w:pStyle w:val="NoSpacing"/>
        <w:rPr>
          <w:rFonts w:eastAsia="Times New Roman"/>
        </w:rPr>
      </w:pPr>
    </w:p>
    <w:p w:rsidR="00DB10A3" w:rsidRDefault="00732B02" w:rsidP="00207A70">
      <w:pPr>
        <w:pStyle w:val="NoSpacing"/>
        <w:rPr>
          <w:rFonts w:ascii="Viner Hand ITC" w:hAnsi="Viner Hand ITC" w:cstheme="minorHAnsi"/>
        </w:rPr>
      </w:pPr>
      <w:r>
        <w:rPr>
          <w:rFonts w:eastAsia="Times New Roman"/>
        </w:rPr>
        <w:t xml:space="preserve">Clerk-Treasurer Lori Elmore </w:t>
      </w:r>
      <w:r w:rsidR="00A05DCB">
        <w:rPr>
          <w:rFonts w:eastAsia="Times New Roman"/>
        </w:rPr>
        <w:t>expressed sincere thanks,</w:t>
      </w:r>
      <w:r w:rsidR="00840E04">
        <w:rPr>
          <w:rFonts w:eastAsia="Times New Roman"/>
        </w:rPr>
        <w:t xml:space="preserve"> </w:t>
      </w:r>
      <w:r w:rsidR="00A05DCB">
        <w:rPr>
          <w:rFonts w:eastAsia="Times New Roman"/>
        </w:rPr>
        <w:t xml:space="preserve">on behalf of her family, </w:t>
      </w:r>
      <w:r w:rsidR="0084295A">
        <w:rPr>
          <w:rFonts w:eastAsia="Times New Roman"/>
        </w:rPr>
        <w:t>to everyone who works for the City of Greenfield</w:t>
      </w:r>
      <w:r w:rsidR="00A05DCB">
        <w:rPr>
          <w:rFonts w:eastAsia="Times New Roman"/>
        </w:rPr>
        <w:t xml:space="preserve"> </w:t>
      </w:r>
      <w:r w:rsidR="0084295A">
        <w:rPr>
          <w:rFonts w:eastAsia="Times New Roman"/>
        </w:rPr>
        <w:t>for all the calls, cards, text</w:t>
      </w:r>
      <w:r w:rsidR="009522D9">
        <w:rPr>
          <w:rFonts w:eastAsia="Times New Roman"/>
        </w:rPr>
        <w:t>s, flowers, donations, visits and</w:t>
      </w:r>
      <w:r w:rsidR="0084295A">
        <w:rPr>
          <w:rFonts w:eastAsia="Times New Roman"/>
        </w:rPr>
        <w:t xml:space="preserve"> dinners </w:t>
      </w:r>
      <w:r w:rsidR="00894B36">
        <w:rPr>
          <w:rFonts w:eastAsia="Times New Roman"/>
        </w:rPr>
        <w:t>received</w:t>
      </w:r>
      <w:r w:rsidR="00214198">
        <w:rPr>
          <w:rFonts w:eastAsia="Times New Roman"/>
        </w:rPr>
        <w:t>;</w:t>
      </w:r>
      <w:r w:rsidR="0084295A">
        <w:rPr>
          <w:rFonts w:eastAsia="Times New Roman"/>
        </w:rPr>
        <w:t xml:space="preserve"> </w:t>
      </w:r>
      <w:r w:rsidR="00A05DCB">
        <w:rPr>
          <w:rFonts w:eastAsia="Times New Roman"/>
        </w:rPr>
        <w:t xml:space="preserve">as well as everyone </w:t>
      </w:r>
      <w:r w:rsidR="0084295A">
        <w:rPr>
          <w:rFonts w:eastAsia="Times New Roman"/>
        </w:rPr>
        <w:t xml:space="preserve">who attended the calling and the funeral for </w:t>
      </w:r>
      <w:r w:rsidR="00207A70">
        <w:rPr>
          <w:rFonts w:eastAsia="Times New Roman"/>
        </w:rPr>
        <w:t>her</w:t>
      </w:r>
      <w:r w:rsidR="0084295A">
        <w:rPr>
          <w:rFonts w:eastAsia="Times New Roman"/>
        </w:rPr>
        <w:t xml:space="preserve"> Mom</w:t>
      </w:r>
      <w:r w:rsidR="00A05DCB">
        <w:rPr>
          <w:rFonts w:eastAsia="Times New Roman"/>
        </w:rPr>
        <w:t>, Mayor Patricia Elmore</w:t>
      </w:r>
      <w:r w:rsidR="0084295A">
        <w:rPr>
          <w:rFonts w:eastAsia="Times New Roman"/>
        </w:rPr>
        <w:t xml:space="preserve">. Special thanks to those departments </w:t>
      </w:r>
      <w:r w:rsidR="00C83B93">
        <w:rPr>
          <w:rFonts w:eastAsia="Times New Roman"/>
        </w:rPr>
        <w:t xml:space="preserve">who </w:t>
      </w:r>
      <w:r w:rsidR="00956FA8">
        <w:rPr>
          <w:rFonts w:eastAsia="Times New Roman"/>
        </w:rPr>
        <w:t>took time</w:t>
      </w:r>
      <w:r w:rsidR="00C83B93">
        <w:rPr>
          <w:rFonts w:eastAsia="Times New Roman"/>
        </w:rPr>
        <w:t xml:space="preserve"> to </w:t>
      </w:r>
      <w:r w:rsidR="00894B36">
        <w:rPr>
          <w:rFonts w:eastAsia="Times New Roman"/>
        </w:rPr>
        <w:t xml:space="preserve">show Mayor Elmore </w:t>
      </w:r>
      <w:r w:rsidR="00A05DCB">
        <w:rPr>
          <w:rFonts w:eastAsia="Times New Roman"/>
        </w:rPr>
        <w:t xml:space="preserve">their respect by </w:t>
      </w:r>
      <w:r w:rsidR="00894B36">
        <w:rPr>
          <w:rFonts w:eastAsia="Times New Roman"/>
        </w:rPr>
        <w:t>lining</w:t>
      </w:r>
      <w:r w:rsidR="0084295A">
        <w:rPr>
          <w:rFonts w:eastAsia="Times New Roman"/>
        </w:rPr>
        <w:t xml:space="preserve"> the street</w:t>
      </w:r>
      <w:r w:rsidR="00A05DCB">
        <w:rPr>
          <w:rFonts w:eastAsia="Times New Roman"/>
        </w:rPr>
        <w:t xml:space="preserve">s for her final drive thru Greenfield, a </w:t>
      </w:r>
      <w:r w:rsidR="00C83B93">
        <w:rPr>
          <w:rFonts w:eastAsia="Times New Roman"/>
        </w:rPr>
        <w:t xml:space="preserve">city </w:t>
      </w:r>
      <w:r w:rsidR="00702CA2">
        <w:rPr>
          <w:rFonts w:eastAsia="Times New Roman"/>
        </w:rPr>
        <w:t xml:space="preserve">she </w:t>
      </w:r>
      <w:r w:rsidR="00C83B93">
        <w:rPr>
          <w:rFonts w:eastAsia="Times New Roman"/>
        </w:rPr>
        <w:t>loved so much.</w:t>
      </w:r>
    </w:p>
    <w:p w:rsidR="00343A91" w:rsidRDefault="00343A91" w:rsidP="00207A7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8D06CB" w:rsidRDefault="00C74A8F" w:rsidP="00207A70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207A70" w:rsidRDefault="00C74A8F" w:rsidP="00207A70">
      <w:pPr>
        <w:rPr>
          <w:rFonts w:cstheme="minorHAnsi"/>
        </w:rPr>
      </w:pPr>
      <w:r>
        <w:rPr>
          <w:rFonts w:cstheme="minorHAnsi"/>
        </w:rPr>
        <w:t xml:space="preserve">Chief Brian Hartman requested </w:t>
      </w:r>
      <w:r w:rsidR="00207A70">
        <w:rPr>
          <w:rFonts w:cstheme="minorHAnsi"/>
        </w:rPr>
        <w:t>the bids received for the carpet in the main office area and training room be opened and read into record</w:t>
      </w:r>
      <w:r>
        <w:rPr>
          <w:rFonts w:cstheme="minorHAnsi"/>
        </w:rPr>
        <w:t>.</w:t>
      </w:r>
      <w:r w:rsidR="00207A70">
        <w:rPr>
          <w:rFonts w:cstheme="minorHAnsi"/>
        </w:rPr>
        <w:t xml:space="preserve"> The bids received were:      </w:t>
      </w:r>
    </w:p>
    <w:p w:rsidR="009F00D5" w:rsidRPr="00214198" w:rsidRDefault="00207A70" w:rsidP="009F00D5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14198">
        <w:rPr>
          <w:rFonts w:cstheme="minorHAnsi"/>
          <w:b/>
        </w:rPr>
        <w:t>Ford’s Floor Covering, Inc.</w:t>
      </w:r>
      <w:r w:rsidR="009F00D5" w:rsidRPr="00214198">
        <w:rPr>
          <w:rFonts w:cstheme="minorHAnsi"/>
          <w:b/>
        </w:rPr>
        <w:tab/>
      </w:r>
      <w:r w:rsidR="009F00D5" w:rsidRPr="00214198">
        <w:rPr>
          <w:rFonts w:cstheme="minorHAnsi"/>
          <w:b/>
        </w:rPr>
        <w:tab/>
        <w:t>$6,385.25 includes 10% 1</w:t>
      </w:r>
      <w:r w:rsidR="009F00D5" w:rsidRPr="00214198">
        <w:rPr>
          <w:rFonts w:cstheme="minorHAnsi"/>
          <w:b/>
          <w:vertAlign w:val="superscript"/>
        </w:rPr>
        <w:t>st</w:t>
      </w:r>
      <w:r w:rsidR="009F00D5" w:rsidRPr="00214198">
        <w:rPr>
          <w:rFonts w:cstheme="minorHAnsi"/>
          <w:b/>
        </w:rPr>
        <w:t xml:space="preserve"> Responder Discount</w:t>
      </w:r>
    </w:p>
    <w:p w:rsidR="009F00D5" w:rsidRPr="00214198" w:rsidRDefault="009F00D5" w:rsidP="009F00D5">
      <w:pPr>
        <w:spacing w:after="0"/>
        <w:rPr>
          <w:rFonts w:cstheme="minorHAnsi"/>
          <w:b/>
        </w:rPr>
      </w:pPr>
      <w:r w:rsidRPr="00214198">
        <w:rPr>
          <w:rFonts w:cstheme="minorHAnsi"/>
          <w:b/>
        </w:rPr>
        <w:tab/>
      </w:r>
      <w:r w:rsidRPr="00214198">
        <w:rPr>
          <w:rFonts w:cstheme="minorHAnsi"/>
          <w:b/>
        </w:rPr>
        <w:tab/>
      </w:r>
      <w:r w:rsidRPr="00214198">
        <w:rPr>
          <w:rFonts w:cstheme="minorHAnsi"/>
          <w:b/>
        </w:rPr>
        <w:tab/>
        <w:t>Weintraut’s Carpet Sales</w:t>
      </w:r>
      <w:r w:rsidRPr="00214198">
        <w:rPr>
          <w:rFonts w:cstheme="minorHAnsi"/>
          <w:b/>
        </w:rPr>
        <w:tab/>
      </w:r>
      <w:r w:rsidR="00956FA8">
        <w:rPr>
          <w:rFonts w:cstheme="minorHAnsi"/>
          <w:b/>
        </w:rPr>
        <w:tab/>
      </w:r>
      <w:r w:rsidRPr="00214198">
        <w:rPr>
          <w:rFonts w:cstheme="minorHAnsi"/>
          <w:b/>
        </w:rPr>
        <w:t>$5,850.25</w:t>
      </w:r>
    </w:p>
    <w:p w:rsidR="001D70FB" w:rsidRDefault="001D70FB" w:rsidP="009F00D5">
      <w:pPr>
        <w:spacing w:after="0"/>
        <w:rPr>
          <w:rFonts w:cstheme="minorHAnsi"/>
        </w:rPr>
      </w:pPr>
    </w:p>
    <w:p w:rsidR="001D70FB" w:rsidRDefault="009F00D5" w:rsidP="009F00D5">
      <w:pPr>
        <w:spacing w:after="0"/>
        <w:rPr>
          <w:rFonts w:ascii="Viner Hand ITC" w:hAnsi="Viner Hand ITC" w:cstheme="minorHAnsi"/>
        </w:rPr>
      </w:pPr>
      <w:r>
        <w:rPr>
          <w:rFonts w:cstheme="minorHAnsi"/>
        </w:rPr>
        <w:t>Chief Brian Hartman requested</w:t>
      </w:r>
      <w:r w:rsidR="001D70FB">
        <w:rPr>
          <w:rFonts w:cstheme="minorHAnsi"/>
        </w:rPr>
        <w:t xml:space="preserve"> approval to table until the next BOW meeting with a recommendation. Locke moved to approve, duly seconded by McClarnon.</w:t>
      </w:r>
      <w:r w:rsidR="001D70FB" w:rsidRPr="001D70FB">
        <w:rPr>
          <w:rFonts w:cstheme="minorHAnsi"/>
        </w:rPr>
        <w:t xml:space="preserve"> </w:t>
      </w:r>
      <w:r w:rsidR="001D70FB" w:rsidRPr="00787CC5">
        <w:rPr>
          <w:rFonts w:cstheme="minorHAnsi"/>
        </w:rPr>
        <w:t xml:space="preserve">Motion carried </w:t>
      </w:r>
      <w:r w:rsidR="001D70FB" w:rsidRPr="00787CC5">
        <w:rPr>
          <w:rFonts w:ascii="Viner Hand ITC" w:hAnsi="Viner Hand ITC" w:cstheme="minorHAnsi"/>
        </w:rPr>
        <w:t xml:space="preserve">viva voce.       </w:t>
      </w:r>
    </w:p>
    <w:p w:rsidR="009F00D5" w:rsidRDefault="001D70FB" w:rsidP="009F00D5">
      <w:pPr>
        <w:spacing w:after="0"/>
        <w:rPr>
          <w:rFonts w:cstheme="minorHAnsi"/>
        </w:rPr>
      </w:pPr>
      <w:r w:rsidRPr="00787CC5">
        <w:rPr>
          <w:rFonts w:ascii="Viner Hand ITC" w:hAnsi="Viner Hand ITC" w:cstheme="minorHAnsi"/>
        </w:rPr>
        <w:t xml:space="preserve">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F66350" w:rsidRDefault="001D70FB" w:rsidP="00207A70">
      <w:pPr>
        <w:rPr>
          <w:rFonts w:ascii="Arial" w:hAnsi="Arial" w:cs="Arial"/>
          <w:szCs w:val="24"/>
        </w:rPr>
      </w:pPr>
      <w:r>
        <w:rPr>
          <w:rFonts w:cstheme="minorHAnsi"/>
        </w:rPr>
        <w:t>Chief Bri</w:t>
      </w:r>
      <w:r w:rsidR="00C74A8F">
        <w:rPr>
          <w:rFonts w:cstheme="minorHAnsi"/>
        </w:rPr>
        <w:t>an Hartman requested approval</w:t>
      </w:r>
      <w:r w:rsidR="00214198">
        <w:rPr>
          <w:rFonts w:cstheme="minorHAnsi"/>
        </w:rPr>
        <w:t xml:space="preserve"> </w:t>
      </w:r>
      <w:r w:rsidR="000C071A">
        <w:rPr>
          <w:rFonts w:cstheme="minorHAnsi"/>
        </w:rPr>
        <w:t>for the (2) two year Service Agreement with Tip411 with a cost of $</w:t>
      </w:r>
      <w:r w:rsidR="00BC4B8D">
        <w:rPr>
          <w:rFonts w:cstheme="minorHAnsi"/>
        </w:rPr>
        <w:t>7,200</w:t>
      </w:r>
      <w:r w:rsidR="000C071A">
        <w:rPr>
          <w:rFonts w:cstheme="minorHAnsi"/>
        </w:rPr>
        <w:t xml:space="preserve">.00; this will be paid out of their HSI account. </w:t>
      </w:r>
      <w:r w:rsidR="00C74A8F" w:rsidRPr="000C071A">
        <w:rPr>
          <w:rFonts w:cstheme="minorHAnsi"/>
        </w:rPr>
        <w:t xml:space="preserve">Locke </w:t>
      </w:r>
      <w:r w:rsidR="00C74A8F">
        <w:rPr>
          <w:rFonts w:cstheme="minorHAnsi"/>
        </w:rPr>
        <w:t xml:space="preserve">moved to approve, duly seconded by </w:t>
      </w:r>
      <w:r w:rsidR="000C071A" w:rsidRPr="000C071A">
        <w:rPr>
          <w:rFonts w:cstheme="minorHAnsi"/>
        </w:rPr>
        <w:t>Breese</w:t>
      </w:r>
      <w:r w:rsidR="00C74A8F">
        <w:rPr>
          <w:rFonts w:cstheme="minorHAnsi"/>
        </w:rPr>
        <w:t>.</w:t>
      </w:r>
      <w:r w:rsidR="00BC4B8D">
        <w:rPr>
          <w:rFonts w:cstheme="minorHAnsi"/>
        </w:rPr>
        <w:t xml:space="preserve">     </w:t>
      </w:r>
      <w:r w:rsidR="00C74A8F">
        <w:rPr>
          <w:rFonts w:cstheme="minorHAnsi"/>
        </w:rPr>
        <w:t xml:space="preserve"> </w:t>
      </w:r>
      <w:r w:rsidR="00C74A8F" w:rsidRPr="00787CC5">
        <w:rPr>
          <w:rFonts w:cstheme="minorHAnsi"/>
        </w:rPr>
        <w:t xml:space="preserve">Motion carried </w:t>
      </w:r>
      <w:r w:rsidR="00C74A8F" w:rsidRPr="00787CC5">
        <w:rPr>
          <w:rFonts w:ascii="Viner Hand ITC" w:hAnsi="Viner Hand ITC" w:cstheme="minorHAnsi"/>
        </w:rPr>
        <w:t xml:space="preserve">viva voce.        </w:t>
      </w:r>
      <w:r w:rsidR="00C74A8F">
        <w:rPr>
          <w:rFonts w:cstheme="minorHAnsi"/>
        </w:rPr>
        <w:t xml:space="preserve">                                                        </w:t>
      </w:r>
      <w:r w:rsidR="00C74A8F" w:rsidRPr="00787CC5">
        <w:rPr>
          <w:rFonts w:cstheme="minorHAnsi"/>
        </w:rPr>
        <w:t xml:space="preserve"> </w:t>
      </w:r>
    </w:p>
    <w:p w:rsidR="00C74A8F" w:rsidRPr="00F66350" w:rsidRDefault="00C74A8F" w:rsidP="00207A70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956FA8">
        <w:rPr>
          <w:rFonts w:cstheme="minorHAnsi"/>
        </w:rPr>
        <w:t xml:space="preserve"> of the Revised Standard Operating Procedures 601, 804, 901, 313, 409 and 432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956FA8" w:rsidRPr="00956FA8">
        <w:rPr>
          <w:rFonts w:cstheme="minorHAnsi"/>
        </w:rPr>
        <w:t>McClarnon</w:t>
      </w:r>
      <w:r w:rsidRPr="00956FA8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956FA8" w:rsidRPr="00956FA8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622AD4" w:rsidRDefault="00C74A8F" w:rsidP="00622AD4">
      <w:pPr>
        <w:spacing w:after="0"/>
        <w:ind w:right="-144"/>
        <w:rPr>
          <w:rFonts w:cstheme="minorHAnsi"/>
        </w:rPr>
      </w:pPr>
      <w:r>
        <w:rPr>
          <w:rFonts w:cstheme="minorHAnsi"/>
        </w:rPr>
        <w:t>Chief Brian Hartman requested approval</w:t>
      </w:r>
      <w:r w:rsidR="00300E9B">
        <w:rPr>
          <w:rFonts w:cstheme="minorHAnsi"/>
        </w:rPr>
        <w:t xml:space="preserve"> to place Officer Nichole Gilbert on unpaid administrative leave indefinitely, </w:t>
      </w:r>
      <w:r w:rsidR="00622AD4">
        <w:rPr>
          <w:rFonts w:cstheme="minorHAnsi"/>
        </w:rPr>
        <w:t xml:space="preserve">to be </w:t>
      </w:r>
      <w:r w:rsidR="00300E9B">
        <w:rPr>
          <w:rFonts w:cstheme="minorHAnsi"/>
        </w:rPr>
        <w:t>effective</w:t>
      </w:r>
      <w:r w:rsidR="00622AD4">
        <w:rPr>
          <w:rFonts w:cstheme="minorHAnsi"/>
        </w:rPr>
        <w:t xml:space="preserve"> as of </w:t>
      </w:r>
      <w:r w:rsidR="00300E9B">
        <w:rPr>
          <w:rFonts w:cstheme="minorHAnsi"/>
        </w:rPr>
        <w:t>July 25</w:t>
      </w:r>
      <w:r w:rsidR="00300E9B" w:rsidRPr="00300E9B">
        <w:rPr>
          <w:rFonts w:cstheme="minorHAnsi"/>
          <w:vertAlign w:val="superscript"/>
        </w:rPr>
        <w:t>th</w:t>
      </w:r>
      <w:r w:rsidR="00300E9B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300E9B" w:rsidRPr="00300E9B">
        <w:rPr>
          <w:rFonts w:cstheme="minorHAnsi"/>
        </w:rPr>
        <w:t>Breese</w:t>
      </w:r>
      <w:r w:rsidRPr="00300E9B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300E9B" w:rsidRPr="00300E9B">
        <w:rPr>
          <w:rFonts w:cstheme="minorHAnsi"/>
        </w:rPr>
        <w:t>Locke</w:t>
      </w:r>
      <w:r>
        <w:rPr>
          <w:rFonts w:cstheme="minorHAnsi"/>
        </w:rPr>
        <w:t xml:space="preserve">. </w:t>
      </w:r>
    </w:p>
    <w:p w:rsidR="00622AD4" w:rsidRDefault="00C74A8F" w:rsidP="00622AD4">
      <w:pPr>
        <w:spacing w:after="0"/>
        <w:ind w:right="-144"/>
        <w:rPr>
          <w:rFonts w:ascii="Viner Hand ITC" w:hAnsi="Viner Hand ITC" w:cstheme="minorHAnsi"/>
        </w:rPr>
      </w:pP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</w:t>
      </w:r>
    </w:p>
    <w:p w:rsidR="00C74A8F" w:rsidRPr="00F66350" w:rsidRDefault="00C74A8F" w:rsidP="00622AD4">
      <w:pPr>
        <w:spacing w:after="0"/>
        <w:ind w:right="-144"/>
        <w:rPr>
          <w:rFonts w:ascii="Arial" w:hAnsi="Arial" w:cs="Arial"/>
          <w:szCs w:val="24"/>
        </w:rPr>
      </w:pPr>
      <w:r w:rsidRPr="00787CC5">
        <w:rPr>
          <w:rFonts w:ascii="Viner Hand ITC" w:hAnsi="Viner Hand ITC" w:cstheme="minorHAnsi"/>
        </w:rPr>
        <w:t xml:space="preserve">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F73E9F" w:rsidRDefault="00300E9B" w:rsidP="00207A7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E125BB" w:rsidRDefault="00300E9B" w:rsidP="00207A7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Jason Koch</w:t>
      </w:r>
      <w:r w:rsidR="00870571">
        <w:rPr>
          <w:rFonts w:cstheme="minorHAnsi"/>
        </w:rPr>
        <w:t xml:space="preserve"> requested approval</w:t>
      </w:r>
      <w:r>
        <w:rPr>
          <w:rFonts w:cstheme="minorHAnsi"/>
        </w:rPr>
        <w:t xml:space="preserve"> </w:t>
      </w:r>
      <w:r w:rsidR="00692B92">
        <w:rPr>
          <w:rFonts w:cstheme="minorHAnsi"/>
        </w:rPr>
        <w:t xml:space="preserve">of the Construction Agreement between the City of Greenfield and Dave O’Mara Contractor, Inc. for the Community Crossings Matching Grant, Phase 2 </w:t>
      </w:r>
      <w:r w:rsidR="00861ADC">
        <w:rPr>
          <w:rFonts w:cstheme="minorHAnsi"/>
        </w:rPr>
        <w:t>in the lump sum, not-to-exceed amount of $944,064.50 with a substantial completion date of November 17</w:t>
      </w:r>
      <w:r w:rsidR="00861ADC" w:rsidRPr="00861ADC">
        <w:rPr>
          <w:rFonts w:cstheme="minorHAnsi"/>
          <w:vertAlign w:val="superscript"/>
        </w:rPr>
        <w:t>th</w:t>
      </w:r>
      <w:r w:rsidR="00861ADC">
        <w:rPr>
          <w:rFonts w:cstheme="minorHAnsi"/>
        </w:rPr>
        <w:t xml:space="preserve"> and a final completion date of December 18</w:t>
      </w:r>
      <w:r w:rsidR="00861ADC" w:rsidRPr="00861ADC">
        <w:rPr>
          <w:rFonts w:cstheme="minorHAnsi"/>
          <w:vertAlign w:val="superscript"/>
        </w:rPr>
        <w:t>th</w:t>
      </w:r>
      <w:r w:rsidR="00861ADC"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861ADC" w:rsidRPr="00861ADC">
        <w:rPr>
          <w:rFonts w:cstheme="minorHAnsi"/>
        </w:rPr>
        <w:t>McClarnon</w:t>
      </w:r>
      <w:r w:rsidR="006B670A" w:rsidRPr="00861ADC">
        <w:rPr>
          <w:rFonts w:cstheme="minorHAnsi"/>
        </w:rPr>
        <w:t xml:space="preserve"> </w:t>
      </w:r>
      <w:r w:rsidR="006B670A">
        <w:rPr>
          <w:rFonts w:cstheme="minorHAnsi"/>
        </w:rPr>
        <w:t xml:space="preserve">moved to approve, duly seconded by </w:t>
      </w:r>
      <w:r w:rsidR="00861ADC" w:rsidRPr="00861ADC">
        <w:rPr>
          <w:rFonts w:cstheme="minorHAnsi"/>
        </w:rPr>
        <w:t>Locke</w:t>
      </w:r>
      <w:r w:rsidR="006B670A">
        <w:rPr>
          <w:rFonts w:cstheme="minorHAnsi"/>
        </w:rPr>
        <w:t xml:space="preserve">.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B6202E" w:rsidRDefault="00B6202E" w:rsidP="00207A70">
      <w:pPr>
        <w:pStyle w:val="NoSpacing"/>
        <w:rPr>
          <w:rFonts w:ascii="Viner Hand ITC" w:hAnsi="Viner Hand ITC" w:cstheme="minorHAnsi"/>
        </w:rPr>
      </w:pPr>
    </w:p>
    <w:p w:rsidR="00B6202E" w:rsidRDefault="00B6202E" w:rsidP="00207A70">
      <w:pPr>
        <w:pStyle w:val="NoSpacing"/>
        <w:rPr>
          <w:rFonts w:ascii="Viner Hand ITC" w:hAnsi="Viner Hand ITC" w:cstheme="minorHAnsi"/>
        </w:rPr>
      </w:pPr>
    </w:p>
    <w:p w:rsidR="00B6202E" w:rsidRDefault="00B6202E" w:rsidP="00207A70">
      <w:pPr>
        <w:pStyle w:val="NoSpacing"/>
        <w:rPr>
          <w:rFonts w:ascii="Viner Hand ITC" w:hAnsi="Viner Hand ITC" w:cstheme="minorHAnsi"/>
        </w:rPr>
      </w:pPr>
    </w:p>
    <w:p w:rsidR="00B902F3" w:rsidRDefault="00B902F3" w:rsidP="00B902F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B902F3" w:rsidRDefault="00B902F3" w:rsidP="00B902F3">
      <w:pPr>
        <w:pStyle w:val="NoSpacing"/>
        <w:rPr>
          <w:rFonts w:cstheme="minorHAnsi"/>
        </w:rPr>
      </w:pPr>
      <w:r>
        <w:rPr>
          <w:rFonts w:cstheme="minorHAnsi"/>
        </w:rPr>
        <w:t xml:space="preserve">Jimmy Griffith requested approval of the probationary hire of Bryce Kirstein </w:t>
      </w:r>
      <w:r w:rsidR="00BC4FDF">
        <w:rPr>
          <w:rFonts w:cstheme="minorHAnsi"/>
        </w:rPr>
        <w:t>to</w:t>
      </w:r>
      <w:r>
        <w:rPr>
          <w:rFonts w:cstheme="minorHAnsi"/>
        </w:rPr>
        <w:t xml:space="preserve"> Operations Assistant with a</w:t>
      </w:r>
      <w:r w:rsidR="00BC4FDF">
        <w:rPr>
          <w:rFonts w:cstheme="minorHAnsi"/>
        </w:rPr>
        <w:t>n</w:t>
      </w:r>
      <w:r>
        <w:rPr>
          <w:rFonts w:cstheme="minorHAnsi"/>
        </w:rPr>
        <w:t xml:space="preserve"> hourly rate of $20.03, effective August 5</w:t>
      </w:r>
      <w:r w:rsidRPr="00B902F3">
        <w:rPr>
          <w:rFonts w:cstheme="minorHAnsi"/>
          <w:vertAlign w:val="superscript"/>
        </w:rPr>
        <w:t>th</w:t>
      </w:r>
      <w:r>
        <w:rPr>
          <w:rFonts w:cstheme="minorHAnsi"/>
        </w:rPr>
        <w:t>, pending successful completion of</w:t>
      </w:r>
      <w:r w:rsidR="00BC4FDF">
        <w:rPr>
          <w:rFonts w:cstheme="minorHAnsi"/>
        </w:rPr>
        <w:t xml:space="preserve"> a</w:t>
      </w:r>
      <w:r>
        <w:rPr>
          <w:rFonts w:cstheme="minorHAnsi"/>
        </w:rPr>
        <w:t xml:space="preserve"> pre-employment medical and d</w:t>
      </w:r>
      <w:r w:rsidR="003847C4">
        <w:rPr>
          <w:rFonts w:cstheme="minorHAnsi"/>
        </w:rPr>
        <w:t>rug screening.</w:t>
      </w:r>
      <w:r w:rsidRPr="00725ECD">
        <w:rPr>
          <w:rFonts w:cstheme="minorHAnsi"/>
        </w:rPr>
        <w:t xml:space="preserve"> </w:t>
      </w:r>
      <w:r w:rsidRPr="00BC4FDF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BC4FDF" w:rsidRPr="00BC4FDF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B902F3" w:rsidRDefault="00B902F3" w:rsidP="00B902F3">
      <w:pPr>
        <w:pStyle w:val="NoSpacing"/>
        <w:rPr>
          <w:rFonts w:cstheme="minorHAnsi"/>
        </w:rPr>
      </w:pPr>
    </w:p>
    <w:p w:rsidR="00BC4FDF" w:rsidRDefault="00BC4FDF" w:rsidP="00BC4FDF">
      <w:pPr>
        <w:spacing w:after="0" w:line="240" w:lineRule="auto"/>
        <w:rPr>
          <w:rFonts w:cstheme="minorHAnsi"/>
        </w:rPr>
      </w:pPr>
      <w:r>
        <w:rPr>
          <w:rFonts w:cstheme="minorHAnsi"/>
        </w:rPr>
        <w:t>Jimmy Griffith presented the June Dashboard.</w:t>
      </w:r>
    </w:p>
    <w:p w:rsidR="00B902F3" w:rsidRDefault="00B902F3" w:rsidP="00207A70">
      <w:pPr>
        <w:pStyle w:val="NoSpacing"/>
        <w:rPr>
          <w:rFonts w:ascii="Viner Hand ITC" w:hAnsi="Viner Hand ITC" w:cstheme="minorHAnsi"/>
        </w:rPr>
      </w:pPr>
    </w:p>
    <w:p w:rsidR="0075753B" w:rsidRDefault="0075753B" w:rsidP="0075753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75753B" w:rsidRDefault="0075753B" w:rsidP="0075753B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B6202E">
        <w:rPr>
          <w:rFonts w:cstheme="minorHAnsi"/>
        </w:rPr>
        <w:t xml:space="preserve"> to hire Austin Tserlentakis</w:t>
      </w:r>
      <w:r w:rsidR="002C3095">
        <w:rPr>
          <w:rFonts w:cstheme="minorHAnsi"/>
        </w:rPr>
        <w:t xml:space="preserve"> to </w:t>
      </w:r>
      <w:r w:rsidR="0020783E">
        <w:rPr>
          <w:rFonts w:cstheme="minorHAnsi"/>
        </w:rPr>
        <w:t>P</w:t>
      </w:r>
      <w:r w:rsidR="002C3095">
        <w:rPr>
          <w:rFonts w:cstheme="minorHAnsi"/>
        </w:rPr>
        <w:t>robationary Road Builder</w:t>
      </w:r>
      <w:r w:rsidR="00B6202E">
        <w:rPr>
          <w:rFonts w:cstheme="minorHAnsi"/>
        </w:rPr>
        <w:t xml:space="preserve"> </w:t>
      </w:r>
      <w:r w:rsidR="0020783E">
        <w:rPr>
          <w:rFonts w:cstheme="minorHAnsi"/>
        </w:rPr>
        <w:t>with an hourly rate of $20.02, effective July 29</w:t>
      </w:r>
      <w:r w:rsidR="0020783E" w:rsidRPr="0020783E">
        <w:rPr>
          <w:rFonts w:cstheme="minorHAnsi"/>
          <w:vertAlign w:val="superscript"/>
        </w:rPr>
        <w:t>th</w:t>
      </w:r>
      <w:r w:rsidR="0020783E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20783E" w:rsidRPr="0020783E">
        <w:rPr>
          <w:rFonts w:eastAsia="Times New Roman"/>
        </w:rPr>
        <w:t>Locke</w:t>
      </w:r>
      <w:r w:rsidRPr="0020783E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20783E" w:rsidRPr="0020783E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5753B" w:rsidRPr="00123C30" w:rsidRDefault="0075753B" w:rsidP="0075753B">
      <w:pPr>
        <w:pStyle w:val="NoSpacing"/>
        <w:rPr>
          <w:rFonts w:cstheme="minorHAnsi"/>
        </w:rPr>
      </w:pPr>
    </w:p>
    <w:p w:rsidR="0075753B" w:rsidRDefault="0075753B" w:rsidP="0075753B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20783E">
        <w:rPr>
          <w:rFonts w:cstheme="minorHAnsi"/>
        </w:rPr>
        <w:t xml:space="preserve"> to hire John Eastridge to Road Builder 1 with an hourly rate of $27.12, effective July 29</w:t>
      </w:r>
      <w:r w:rsidR="0020783E" w:rsidRPr="0020783E">
        <w:rPr>
          <w:rFonts w:cstheme="minorHAnsi"/>
          <w:vertAlign w:val="superscript"/>
        </w:rPr>
        <w:t>th</w:t>
      </w:r>
      <w:r w:rsidR="0020783E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20783E" w:rsidRPr="0020783E">
        <w:rPr>
          <w:rFonts w:eastAsia="Times New Roman"/>
        </w:rPr>
        <w:t>Breese</w:t>
      </w:r>
      <w:r w:rsidRPr="0020783E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20783E" w:rsidRPr="0020783E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5753B" w:rsidRPr="00123C30" w:rsidRDefault="0075753B" w:rsidP="0075753B">
      <w:pPr>
        <w:pStyle w:val="NoSpacing"/>
        <w:rPr>
          <w:rFonts w:cstheme="minorHAnsi"/>
          <w:color w:val="FF0000"/>
        </w:rPr>
      </w:pPr>
    </w:p>
    <w:p w:rsidR="0075753B" w:rsidRDefault="0075753B" w:rsidP="0075753B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75753B" w:rsidRDefault="0075753B" w:rsidP="0075753B">
      <w:pPr>
        <w:pStyle w:val="NoSpacing"/>
        <w:rPr>
          <w:rFonts w:cstheme="minorHAnsi"/>
          <w:b/>
          <w:color w:val="FF0000"/>
        </w:rPr>
      </w:pPr>
    </w:p>
    <w:p w:rsidR="008903F1" w:rsidRDefault="008903F1" w:rsidP="008903F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 TERRITORY:</w:t>
      </w:r>
    </w:p>
    <w:p w:rsidR="00725ECD" w:rsidRDefault="00725ECD" w:rsidP="00207A70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8903F1">
        <w:rPr>
          <w:rFonts w:cstheme="minorHAnsi"/>
        </w:rPr>
        <w:t xml:space="preserve"> of the 2</w:t>
      </w:r>
      <w:r w:rsidR="008903F1" w:rsidRPr="008903F1">
        <w:rPr>
          <w:rFonts w:cstheme="minorHAnsi"/>
          <w:vertAlign w:val="superscript"/>
        </w:rPr>
        <w:t>nd</w:t>
      </w:r>
      <w:r w:rsidR="008903F1">
        <w:rPr>
          <w:rFonts w:cstheme="minorHAnsi"/>
        </w:rPr>
        <w:t xml:space="preserve"> Quarter Ambulance Billing Write-Off’s in the amount of $811,267.51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8903F1" w:rsidRPr="008903F1">
        <w:rPr>
          <w:rFonts w:cstheme="minorHAnsi"/>
        </w:rPr>
        <w:t>Breese</w:t>
      </w:r>
      <w:r w:rsidRPr="008903F1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8903F1" w:rsidRPr="008903F1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516C2" w:rsidRDefault="001516C2" w:rsidP="00207A70">
      <w:pPr>
        <w:pStyle w:val="NoSpacing"/>
        <w:rPr>
          <w:rFonts w:cstheme="minorHAnsi"/>
          <w:b/>
          <w:color w:val="FF0000"/>
        </w:rPr>
      </w:pPr>
    </w:p>
    <w:p w:rsidR="00123C30" w:rsidRDefault="00E52618" w:rsidP="00207A7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CUSTOMER SERVICE</w:t>
      </w:r>
      <w:r w:rsidR="00123C30">
        <w:rPr>
          <w:rFonts w:cstheme="minorHAnsi"/>
          <w:b/>
        </w:rPr>
        <w:t>:</w:t>
      </w:r>
    </w:p>
    <w:p w:rsidR="00123C30" w:rsidRDefault="00E52618" w:rsidP="00207A7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Tracy Walter</w:t>
      </w:r>
      <w:r w:rsidR="00123C30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May Financials for electric, water, sewer and storm water utilities</w:t>
      </w:r>
      <w:r w:rsidR="00123C30">
        <w:rPr>
          <w:rFonts w:cstheme="minorHAnsi"/>
        </w:rPr>
        <w:t xml:space="preserve">. </w:t>
      </w:r>
      <w:r w:rsidRPr="00E52618">
        <w:rPr>
          <w:rFonts w:eastAsia="Times New Roman"/>
        </w:rPr>
        <w:t>McClarnon</w:t>
      </w:r>
      <w:r w:rsidR="00123C30" w:rsidRPr="00E52618">
        <w:rPr>
          <w:rFonts w:eastAsia="Times New Roman"/>
        </w:rPr>
        <w:t xml:space="preserve"> </w:t>
      </w:r>
      <w:r w:rsidR="00123C30">
        <w:rPr>
          <w:rFonts w:eastAsia="Times New Roman"/>
          <w:color w:val="000000"/>
        </w:rPr>
        <w:t xml:space="preserve">moved to approve, duly seconded by </w:t>
      </w:r>
      <w:r w:rsidR="00123C30" w:rsidRPr="00E52618">
        <w:rPr>
          <w:rFonts w:eastAsia="Times New Roman"/>
        </w:rPr>
        <w:t>Locke</w:t>
      </w:r>
      <w:r w:rsidR="00123C30">
        <w:rPr>
          <w:rFonts w:eastAsia="Times New Roman"/>
          <w:color w:val="000000"/>
        </w:rPr>
        <w:t xml:space="preserve">. </w:t>
      </w:r>
      <w:r w:rsidR="00123C30" w:rsidRPr="004555F3">
        <w:rPr>
          <w:rFonts w:cstheme="minorHAnsi"/>
        </w:rPr>
        <w:t xml:space="preserve">Motion carried </w:t>
      </w:r>
      <w:r w:rsidR="00123C30"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207A70">
      <w:pPr>
        <w:pStyle w:val="NoSpacing"/>
        <w:rPr>
          <w:rFonts w:cstheme="minorHAnsi"/>
          <w:b/>
          <w:color w:val="FF0000"/>
        </w:rPr>
      </w:pPr>
    </w:p>
    <w:p w:rsidR="00123C30" w:rsidRDefault="00E52618" w:rsidP="00207A7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Tracy Walter</w:t>
      </w:r>
      <w:r w:rsidR="00123C30">
        <w:rPr>
          <w:rFonts w:cstheme="minorHAnsi"/>
        </w:rPr>
        <w:t xml:space="preserve"> requested approval</w:t>
      </w:r>
      <w:r>
        <w:rPr>
          <w:rFonts w:cstheme="minorHAnsi"/>
        </w:rPr>
        <w:t xml:space="preserve"> to hire Jill Schwamberger to Customer Service Repre</w:t>
      </w:r>
      <w:r w:rsidR="003847C4">
        <w:rPr>
          <w:rFonts w:cstheme="minorHAnsi"/>
        </w:rPr>
        <w:t>sentative I with an hourly rate of $25.06, effective August 9</w:t>
      </w:r>
      <w:r w:rsidR="003847C4" w:rsidRPr="003847C4">
        <w:rPr>
          <w:rFonts w:cstheme="minorHAnsi"/>
          <w:vertAlign w:val="superscript"/>
        </w:rPr>
        <w:t>th</w:t>
      </w:r>
      <w:r w:rsidR="003847C4">
        <w:rPr>
          <w:rFonts w:cstheme="minorHAnsi"/>
        </w:rPr>
        <w:t>, pending successful completion of a pre-employment medical and drug screening.</w:t>
      </w:r>
      <w:r w:rsidR="00123C30">
        <w:rPr>
          <w:rFonts w:cstheme="minorHAnsi"/>
        </w:rPr>
        <w:t xml:space="preserve"> </w:t>
      </w:r>
      <w:r w:rsidR="003847C4" w:rsidRPr="003847C4">
        <w:rPr>
          <w:rFonts w:eastAsia="Times New Roman"/>
        </w:rPr>
        <w:t>Locke</w:t>
      </w:r>
      <w:r w:rsidR="00123C30" w:rsidRPr="003847C4">
        <w:rPr>
          <w:rFonts w:eastAsia="Times New Roman"/>
        </w:rPr>
        <w:t xml:space="preserve"> </w:t>
      </w:r>
      <w:r w:rsidR="00123C30">
        <w:rPr>
          <w:rFonts w:eastAsia="Times New Roman"/>
          <w:color w:val="000000"/>
        </w:rPr>
        <w:t xml:space="preserve">moved to approve, duly seconded by </w:t>
      </w:r>
      <w:r w:rsidR="003847C4" w:rsidRPr="003847C4">
        <w:rPr>
          <w:rFonts w:eastAsia="Times New Roman"/>
        </w:rPr>
        <w:t>Breese</w:t>
      </w:r>
      <w:r w:rsidR="00123C30">
        <w:rPr>
          <w:rFonts w:eastAsia="Times New Roman"/>
          <w:color w:val="000000"/>
        </w:rPr>
        <w:t xml:space="preserve">. </w:t>
      </w:r>
      <w:r w:rsidR="00123C30" w:rsidRPr="004555F3">
        <w:rPr>
          <w:rFonts w:cstheme="minorHAnsi"/>
        </w:rPr>
        <w:t xml:space="preserve">Motion carried </w:t>
      </w:r>
      <w:r w:rsidR="00123C30"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207A70">
      <w:pPr>
        <w:pStyle w:val="NoSpacing"/>
        <w:rPr>
          <w:rFonts w:cstheme="minorHAnsi"/>
          <w:b/>
          <w:color w:val="FF0000"/>
        </w:rPr>
      </w:pPr>
    </w:p>
    <w:p w:rsidR="003847C4" w:rsidRDefault="003847C4" w:rsidP="003847C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3847C4" w:rsidRPr="000B5224" w:rsidRDefault="003847C4" w:rsidP="003847C4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E0158C">
        <w:rPr>
          <w:rFonts w:cstheme="minorHAnsi"/>
        </w:rPr>
        <w:t xml:space="preserve"> of Commonwealth Engineers, Inc. and </w:t>
      </w:r>
      <w:r w:rsidR="00D85B12">
        <w:rPr>
          <w:rFonts w:cstheme="minorHAnsi"/>
        </w:rPr>
        <w:t>F.A. Wilhelm</w:t>
      </w:r>
      <w:r w:rsidR="00E0158C">
        <w:rPr>
          <w:rFonts w:cstheme="minorHAnsi"/>
        </w:rPr>
        <w:t>’s</w:t>
      </w:r>
      <w:r w:rsidR="00D85B12">
        <w:rPr>
          <w:rFonts w:cstheme="minorHAnsi"/>
        </w:rPr>
        <w:t xml:space="preserve"> Change Order #2 for the Waste Water Plant Treatment Improvements Project </w:t>
      </w:r>
      <w:r w:rsidR="00E0158C">
        <w:rPr>
          <w:rFonts w:cstheme="minorHAnsi"/>
        </w:rPr>
        <w:t>with a deduction in cost of $348,035.00</w:t>
      </w:r>
      <w:r>
        <w:rPr>
          <w:rFonts w:cstheme="minorHAnsi"/>
        </w:rPr>
        <w:t>.</w:t>
      </w:r>
      <w:r w:rsidR="00851019">
        <w:rPr>
          <w:rFonts w:cstheme="minorHAnsi"/>
        </w:rPr>
        <w:t xml:space="preserve"> This brings the updated new contract amount to $69,638,495.00 with no change in the contract time.</w:t>
      </w:r>
      <w:r>
        <w:rPr>
          <w:rFonts w:cstheme="minorHAnsi"/>
        </w:rPr>
        <w:t xml:space="preserve"> </w:t>
      </w:r>
      <w:r w:rsidR="00E0158C" w:rsidRPr="00E0158C">
        <w:rPr>
          <w:rFonts w:eastAsia="Times New Roman"/>
        </w:rPr>
        <w:t>McClarnon</w:t>
      </w:r>
      <w:r w:rsidRPr="00E0158C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E0158C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3847C4" w:rsidRDefault="003847C4" w:rsidP="003847C4">
      <w:pPr>
        <w:pStyle w:val="NoSpacing"/>
        <w:rPr>
          <w:rFonts w:cstheme="minorHAnsi"/>
          <w:b/>
          <w:color w:val="FF0000"/>
        </w:rPr>
      </w:pPr>
    </w:p>
    <w:p w:rsidR="003847C4" w:rsidRPr="000B5224" w:rsidRDefault="003847C4" w:rsidP="003847C4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9522D9">
        <w:rPr>
          <w:rFonts w:cstheme="minorHAnsi"/>
        </w:rPr>
        <w:t>,</w:t>
      </w:r>
      <w:r w:rsidR="003B3227">
        <w:rPr>
          <w:rFonts w:cstheme="minorHAnsi"/>
        </w:rPr>
        <w:t xml:space="preserve"> with the recommendation from American Structurepoint, Inc.</w:t>
      </w:r>
      <w:r w:rsidR="009522D9">
        <w:rPr>
          <w:rFonts w:cstheme="minorHAnsi"/>
        </w:rPr>
        <w:t>,</w:t>
      </w:r>
      <w:r w:rsidR="003B3227">
        <w:rPr>
          <w:rFonts w:cstheme="minorHAnsi"/>
        </w:rPr>
        <w:t xml:space="preserve"> to award Insight Pipe Contracting, LLC for the Waterview Sanitary Sewer System Lining Project with a </w:t>
      </w:r>
      <w:r w:rsidR="0024351B">
        <w:rPr>
          <w:rFonts w:cstheme="minorHAnsi"/>
        </w:rPr>
        <w:t xml:space="preserve">contract </w:t>
      </w:r>
      <w:r w:rsidR="003B3227">
        <w:rPr>
          <w:rFonts w:cstheme="minorHAnsi"/>
        </w:rPr>
        <w:t>total</w:t>
      </w:r>
      <w:r w:rsidR="0024351B">
        <w:rPr>
          <w:rFonts w:cstheme="minorHAnsi"/>
        </w:rPr>
        <w:t xml:space="preserve"> of </w:t>
      </w:r>
      <w:r w:rsidR="003B3227">
        <w:rPr>
          <w:rFonts w:cstheme="minorHAnsi"/>
        </w:rPr>
        <w:t xml:space="preserve">  $1,151,879.00</w:t>
      </w:r>
      <w:r>
        <w:rPr>
          <w:rFonts w:cstheme="minorHAnsi"/>
        </w:rPr>
        <w:t xml:space="preserve">. </w:t>
      </w:r>
      <w:r w:rsidR="00C30B77" w:rsidRPr="00C30B77">
        <w:rPr>
          <w:rFonts w:eastAsia="Times New Roman"/>
        </w:rPr>
        <w:t>Breese</w:t>
      </w:r>
      <w:r w:rsidRPr="00C30B77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C30B77" w:rsidRPr="00C30B77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3847C4" w:rsidRDefault="003847C4" w:rsidP="003847C4">
      <w:pPr>
        <w:pStyle w:val="NoSpacing"/>
        <w:rPr>
          <w:rFonts w:cstheme="minorHAnsi"/>
          <w:b/>
          <w:color w:val="FF0000"/>
        </w:rPr>
      </w:pPr>
    </w:p>
    <w:p w:rsidR="003847C4" w:rsidRDefault="003847C4" w:rsidP="003847C4">
      <w:pPr>
        <w:pStyle w:val="NoSpacing"/>
        <w:rPr>
          <w:rFonts w:cstheme="minorHAnsi"/>
          <w:b/>
          <w:color w:val="FF0000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24351B">
        <w:rPr>
          <w:rFonts w:cstheme="minorHAnsi"/>
        </w:rPr>
        <w:t xml:space="preserve"> to seek quotes </w:t>
      </w:r>
      <w:r w:rsidR="009F211C">
        <w:rPr>
          <w:rFonts w:cstheme="minorHAnsi"/>
        </w:rPr>
        <w:t>through Sourcewell</w:t>
      </w:r>
      <w:r w:rsidR="00D81A98">
        <w:rPr>
          <w:rFonts w:cstheme="minorHAnsi"/>
        </w:rPr>
        <w:t xml:space="preserve"> from the vendor Rapid View</w:t>
      </w:r>
      <w:r w:rsidR="009F211C">
        <w:rPr>
          <w:rFonts w:cstheme="minorHAnsi"/>
        </w:rPr>
        <w:t xml:space="preserve"> </w:t>
      </w:r>
      <w:r w:rsidR="0024351B">
        <w:rPr>
          <w:rFonts w:cstheme="minorHAnsi"/>
        </w:rPr>
        <w:t>for an iBak sewer inspection camera system</w:t>
      </w:r>
      <w:r w:rsidR="000A183D">
        <w:rPr>
          <w:rFonts w:cstheme="minorHAnsi"/>
        </w:rPr>
        <w:t>, which</w:t>
      </w:r>
      <w:r w:rsidR="0024351B">
        <w:rPr>
          <w:rFonts w:cstheme="minorHAnsi"/>
        </w:rPr>
        <w:t xml:space="preserve"> include</w:t>
      </w:r>
      <w:r w:rsidR="000A183D">
        <w:rPr>
          <w:rFonts w:cstheme="minorHAnsi"/>
        </w:rPr>
        <w:t>s</w:t>
      </w:r>
      <w:r w:rsidR="0024351B">
        <w:rPr>
          <w:rFonts w:cstheme="minorHAnsi"/>
        </w:rPr>
        <w:t xml:space="preserve"> a complete replacement of the truck</w:t>
      </w:r>
      <w:r w:rsidR="000A183D">
        <w:rPr>
          <w:rFonts w:cstheme="minorHAnsi"/>
        </w:rPr>
        <w:t xml:space="preserve"> along with the camera and software and</w:t>
      </w:r>
      <w:r w:rsidR="00D81A98">
        <w:rPr>
          <w:rFonts w:cstheme="minorHAnsi"/>
        </w:rPr>
        <w:t xml:space="preserve"> an additional quote for</w:t>
      </w:r>
      <w:r w:rsidR="000A183D">
        <w:rPr>
          <w:rFonts w:cstheme="minorHAnsi"/>
        </w:rPr>
        <w:t xml:space="preserve"> the replacement of the camera and equipment in our existing truck</w:t>
      </w:r>
      <w:r>
        <w:rPr>
          <w:rFonts w:cstheme="minorHAnsi"/>
        </w:rPr>
        <w:t xml:space="preserve">. </w:t>
      </w:r>
      <w:r w:rsidR="000A183D" w:rsidRPr="000A183D">
        <w:rPr>
          <w:rFonts w:eastAsia="Times New Roman"/>
        </w:rPr>
        <w:t>Locke</w:t>
      </w:r>
      <w:r w:rsidRPr="000A183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0A183D" w:rsidRPr="000A183D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</w:t>
      </w:r>
    </w:p>
    <w:p w:rsidR="003847C4" w:rsidRDefault="003847C4" w:rsidP="00207A70">
      <w:pPr>
        <w:pStyle w:val="NoSpacing"/>
        <w:rPr>
          <w:rFonts w:cstheme="minorHAnsi"/>
          <w:b/>
          <w:color w:val="FF0000"/>
        </w:rPr>
      </w:pPr>
    </w:p>
    <w:p w:rsidR="00C30B77" w:rsidRDefault="00C30B77" w:rsidP="00C30B77">
      <w:pPr>
        <w:spacing w:after="0" w:line="240" w:lineRule="auto"/>
        <w:rPr>
          <w:rFonts w:cstheme="minorHAnsi"/>
        </w:rPr>
      </w:pPr>
      <w:r>
        <w:rPr>
          <w:rFonts w:cstheme="minorHAnsi"/>
        </w:rPr>
        <w:t>Nicholas Dezelan presented the June Dashboard.</w:t>
      </w:r>
    </w:p>
    <w:p w:rsidR="003847C4" w:rsidRDefault="003847C4" w:rsidP="00207A70">
      <w:pPr>
        <w:pStyle w:val="NoSpacing"/>
        <w:rPr>
          <w:rFonts w:cstheme="minorHAnsi"/>
          <w:b/>
          <w:color w:val="FF0000"/>
        </w:rPr>
      </w:pPr>
    </w:p>
    <w:p w:rsidR="000B5224" w:rsidRDefault="000B5224" w:rsidP="00207A7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D81A98" w:rsidRDefault="00D81A98" w:rsidP="00D81A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presented the June Dashboard.</w:t>
      </w:r>
    </w:p>
    <w:p w:rsidR="00D81A98" w:rsidRDefault="00D81A98" w:rsidP="00207A70">
      <w:pPr>
        <w:pStyle w:val="NoSpacing"/>
        <w:rPr>
          <w:rFonts w:cstheme="minorHAnsi"/>
        </w:rPr>
      </w:pPr>
    </w:p>
    <w:p w:rsidR="005F7162" w:rsidRDefault="005F7162" w:rsidP="005F7162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requested approval for the promotion of Jacob Belcher to Apprentice Lineworker Class IV with an hourly rate of $30.38, effective July 22</w:t>
      </w:r>
      <w:r w:rsidRPr="005F716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. Jacob has successfully completed his training period requirements per the U.S. Department of Labor’s Bureau of Apprenticeship &amp; Training Standards. Breese moved to approve, duly seconded by McClarnon. </w:t>
      </w:r>
      <w:r w:rsidRPr="0046512E">
        <w:rPr>
          <w:rFonts w:cstheme="minorHAnsi"/>
        </w:rPr>
        <w:t xml:space="preserve">Motion carried </w:t>
      </w:r>
      <w:r w:rsidRPr="0046512E">
        <w:rPr>
          <w:rFonts w:ascii="Viner Hand ITC" w:hAnsi="Viner Hand ITC" w:cstheme="minorHAnsi"/>
        </w:rPr>
        <w:t>viva voce.</w:t>
      </w:r>
      <w:r w:rsidRPr="0046512E">
        <w:rPr>
          <w:rFonts w:cstheme="minorHAnsi"/>
        </w:rPr>
        <w:t xml:space="preserve">     </w:t>
      </w:r>
    </w:p>
    <w:p w:rsidR="005F7162" w:rsidRDefault="005F7162" w:rsidP="00207A70">
      <w:pPr>
        <w:pStyle w:val="NoSpacing"/>
        <w:rPr>
          <w:rFonts w:cstheme="minorHAnsi"/>
        </w:rPr>
      </w:pPr>
    </w:p>
    <w:p w:rsidR="000B5224" w:rsidRPr="00123C30" w:rsidRDefault="000B5224" w:rsidP="00207A70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BE5C2F">
        <w:rPr>
          <w:rFonts w:cstheme="minorHAnsi"/>
        </w:rPr>
        <w:t xml:space="preserve"> for the Independent Contractor Agreement between Greenfield Power and Light and John Anthony Evans for the sale of scrap wire</w:t>
      </w:r>
      <w:r>
        <w:rPr>
          <w:rFonts w:cstheme="minorHAnsi"/>
        </w:rPr>
        <w:t xml:space="preserve">. </w:t>
      </w:r>
      <w:r w:rsidR="00BE5C2F" w:rsidRPr="00BE5C2F">
        <w:rPr>
          <w:rFonts w:eastAsia="Times New Roman"/>
        </w:rPr>
        <w:t>Locke</w:t>
      </w:r>
      <w:r w:rsidRPr="00BE5C2F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BE5C2F" w:rsidRPr="00BE5C2F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207A70">
      <w:pPr>
        <w:pStyle w:val="NoSpacing"/>
        <w:rPr>
          <w:rFonts w:cstheme="minorHAnsi"/>
          <w:b/>
          <w:color w:val="FF0000"/>
        </w:rPr>
      </w:pPr>
    </w:p>
    <w:p w:rsidR="00123C30" w:rsidRDefault="00123C30" w:rsidP="00207A70">
      <w:pPr>
        <w:pStyle w:val="NoSpacing"/>
        <w:rPr>
          <w:rFonts w:cstheme="minorHAnsi"/>
          <w:b/>
          <w:color w:val="FF0000"/>
        </w:rPr>
      </w:pPr>
    </w:p>
    <w:p w:rsidR="00C30B77" w:rsidRDefault="00C30B77" w:rsidP="00207A70">
      <w:pPr>
        <w:pStyle w:val="NoSpacing"/>
        <w:rPr>
          <w:rFonts w:cstheme="minorHAnsi"/>
          <w:b/>
          <w:color w:val="FF0000"/>
        </w:rPr>
      </w:pPr>
    </w:p>
    <w:p w:rsidR="00C30B77" w:rsidRDefault="00C30B77" w:rsidP="00207A70">
      <w:pPr>
        <w:pStyle w:val="NoSpacing"/>
        <w:rPr>
          <w:rFonts w:cstheme="minorHAnsi"/>
          <w:b/>
          <w:color w:val="FF0000"/>
        </w:rPr>
      </w:pPr>
    </w:p>
    <w:p w:rsidR="00C30B77" w:rsidRDefault="00C30B77" w:rsidP="00207A70">
      <w:pPr>
        <w:pStyle w:val="NoSpacing"/>
        <w:rPr>
          <w:rFonts w:cstheme="minorHAnsi"/>
          <w:b/>
          <w:color w:val="FF0000"/>
        </w:rPr>
      </w:pPr>
    </w:p>
    <w:p w:rsidR="006132E2" w:rsidRDefault="006132E2" w:rsidP="00207A70">
      <w:pPr>
        <w:pStyle w:val="NoSpacing"/>
        <w:rPr>
          <w:rFonts w:ascii="Viner Hand ITC" w:hAnsi="Viner Hand ITC" w:cstheme="minorHAnsi"/>
        </w:rPr>
      </w:pPr>
      <w:r w:rsidRPr="004555F3">
        <w:rPr>
          <w:rFonts w:ascii="Viner Hand ITC" w:hAnsi="Viner Hand ITC" w:cstheme="minorHAnsi"/>
        </w:rPr>
        <w:t xml:space="preserve">     </w:t>
      </w:r>
    </w:p>
    <w:p w:rsidR="006132E2" w:rsidRDefault="006132E2" w:rsidP="00207A70">
      <w:pPr>
        <w:pStyle w:val="NoSpacing"/>
        <w:rPr>
          <w:rFonts w:ascii="Viner Hand ITC" w:hAnsi="Viner Hand ITC" w:cstheme="minorHAnsi"/>
        </w:rPr>
      </w:pPr>
    </w:p>
    <w:p w:rsidR="00123C30" w:rsidRPr="00E51EDF" w:rsidRDefault="00123C30" w:rsidP="00207A70">
      <w:pPr>
        <w:pStyle w:val="NoSpacing"/>
        <w:rPr>
          <w:rFonts w:cstheme="minorHAnsi"/>
          <w:b/>
          <w:color w:val="FF0000"/>
        </w:rPr>
      </w:pPr>
    </w:p>
    <w:p w:rsidR="000335CA" w:rsidRPr="000335CA" w:rsidRDefault="00217770" w:rsidP="00207A70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704C1F">
        <w:rPr>
          <w:rFonts w:cstheme="minorHAnsi"/>
        </w:rPr>
        <w:t>The Mayor announced the City of Greenfield won the 2023 AIM Placemaking Award for</w:t>
      </w:r>
      <w:r w:rsidR="004F2C4C">
        <w:rPr>
          <w:rFonts w:cstheme="minorHAnsi"/>
        </w:rPr>
        <w:t xml:space="preserve"> Depot Street Park. The award will be presented to the City at the AIM Summit in French Lick in August. The Mayor commented how proud he is of the Park </w:t>
      </w:r>
      <w:r w:rsidR="003F441E">
        <w:rPr>
          <w:rFonts w:cstheme="minorHAnsi"/>
        </w:rPr>
        <w:t xml:space="preserve">and of those who worked so hard to see the project come to fruition.  He also commented on </w:t>
      </w:r>
      <w:r w:rsidR="004F2C4C">
        <w:rPr>
          <w:rFonts w:cstheme="minorHAnsi"/>
        </w:rPr>
        <w:t xml:space="preserve">how much the Park has been utilized since </w:t>
      </w:r>
      <w:r w:rsidR="00215304">
        <w:rPr>
          <w:rFonts w:cstheme="minorHAnsi"/>
        </w:rPr>
        <w:t>its</w:t>
      </w:r>
      <w:r w:rsidR="004F2C4C">
        <w:rPr>
          <w:rFonts w:cstheme="minorHAnsi"/>
        </w:rPr>
        <w:t xml:space="preserve"> inception.</w:t>
      </w:r>
    </w:p>
    <w:p w:rsidR="009B041A" w:rsidRPr="000335CA" w:rsidRDefault="00601803" w:rsidP="00207A70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207A70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207A70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DD6393" w:rsidP="00207A70">
      <w:pPr>
        <w:pStyle w:val="NoSpacing"/>
        <w:rPr>
          <w:rFonts w:ascii="Viner Hand ITC" w:hAnsi="Viner Hand ITC" w:cstheme="minorHAnsi"/>
        </w:rPr>
      </w:pPr>
      <w:r w:rsidRPr="00DD6393">
        <w:rPr>
          <w:rFonts w:cstheme="minorHAnsi"/>
        </w:rPr>
        <w:t>Locke</w:t>
      </w:r>
      <w:r w:rsidR="007378FC" w:rsidRPr="00DD6393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F05B8A" w:rsidRPr="00DD6393">
        <w:rPr>
          <w:rFonts w:cstheme="minorHAnsi"/>
        </w:rPr>
        <w:t>10:</w:t>
      </w:r>
      <w:r w:rsidRPr="00DD6393">
        <w:rPr>
          <w:rFonts w:cstheme="minorHAnsi"/>
        </w:rPr>
        <w:t>49</w:t>
      </w:r>
      <w:r w:rsidR="00186724" w:rsidRPr="00DD6393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Pr="00DD6393">
        <w:rPr>
          <w:rFonts w:cstheme="minorHAnsi"/>
        </w:rPr>
        <w:t>McClarnon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207A70">
      <w:pPr>
        <w:pStyle w:val="NoSpacing"/>
        <w:rPr>
          <w:rFonts w:cstheme="minorHAnsi"/>
        </w:rPr>
      </w:pPr>
      <w:bookmarkStart w:id="0" w:name="_GoBack"/>
      <w:bookmarkEnd w:id="0"/>
    </w:p>
    <w:p w:rsidR="000457CC" w:rsidRDefault="00354FF6" w:rsidP="00207A70">
      <w:pPr>
        <w:pStyle w:val="NoSpacing"/>
        <w:rPr>
          <w:rFonts w:cstheme="minorHAnsi"/>
        </w:rPr>
      </w:pPr>
      <w:r w:rsidRPr="00E51EDF">
        <w:rPr>
          <w:rFonts w:cstheme="minorHAnsi"/>
        </w:rPr>
        <w:t>Mayor Chuck Fewell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DD6393" w:rsidRPr="00DD6393">
        <w:rPr>
          <w:rFonts w:cstheme="minorHAnsi"/>
        </w:rPr>
        <w:t>August 8</w:t>
      </w:r>
      <w:r w:rsidR="00DD6393" w:rsidRPr="00DD6393">
        <w:rPr>
          <w:rFonts w:cstheme="minorHAnsi"/>
          <w:vertAlign w:val="superscript"/>
        </w:rPr>
        <w:t>th</w:t>
      </w:r>
      <w:r w:rsidR="00DD6393" w:rsidRPr="00DD6393">
        <w:rPr>
          <w:rFonts w:cstheme="minorHAnsi"/>
        </w:rPr>
        <w:t xml:space="preserve"> at</w:t>
      </w:r>
      <w:r w:rsidR="00F97AA9" w:rsidRPr="00E51EDF">
        <w:rPr>
          <w:rFonts w:cstheme="minorHAnsi"/>
        </w:rPr>
        <w:t xml:space="preserve"> 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207A70">
      <w:pPr>
        <w:pStyle w:val="NoSpacing"/>
        <w:rPr>
          <w:rFonts w:cstheme="minorHAnsi"/>
        </w:rPr>
      </w:pPr>
    </w:p>
    <w:p w:rsidR="00E30A25" w:rsidRPr="00E51EDF" w:rsidRDefault="00277B20" w:rsidP="00207A70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207A70">
      <w:pPr>
        <w:pStyle w:val="NoSpacing"/>
        <w:rPr>
          <w:rFonts w:cstheme="minorHAnsi"/>
        </w:rPr>
      </w:pPr>
    </w:p>
    <w:p w:rsidR="00AB1F93" w:rsidRPr="00E51EDF" w:rsidRDefault="00AB1F93" w:rsidP="00207A70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207A7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Chuck Fewell, Mayor</w:t>
      </w:r>
    </w:p>
    <w:p w:rsidR="00FB1FDC" w:rsidRPr="00F547E3" w:rsidRDefault="00FB1FDC" w:rsidP="00207A7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207A70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207A7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207A70">
      <w:pPr>
        <w:pStyle w:val="NoSpacing"/>
        <w:ind w:left="720" w:firstLine="720"/>
        <w:rPr>
          <w:rFonts w:cstheme="minorHAnsi"/>
        </w:rPr>
      </w:pPr>
    </w:p>
    <w:p w:rsidR="000855F0" w:rsidRDefault="000855F0" w:rsidP="00207A70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207A70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207A70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207A7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D81A98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D81A98">
      <w:t xml:space="preserve">Board of Works Minutes </w:t>
    </w:r>
    <w:r w:rsidR="00DD6393">
      <w:t>07-25</w:t>
    </w:r>
    <w:r w:rsidR="00732D04" w:rsidRPr="00D81A98">
      <w:t>-2023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D81A98">
      <w:t xml:space="preserve">Board of Works Minutes </w:t>
    </w:r>
    <w:r w:rsidR="00DD6393">
      <w:t>0</w:t>
    </w:r>
    <w:r w:rsidR="00D81A98">
      <w:t>7-25</w:t>
    </w:r>
    <w:r w:rsidR="00732D04" w:rsidRPr="00D81A98">
      <w:t>-2023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4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83D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71A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3E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0FB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83E"/>
    <w:rsid w:val="00207A70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198"/>
    <w:rsid w:val="002142A4"/>
    <w:rsid w:val="00214345"/>
    <w:rsid w:val="00214ECA"/>
    <w:rsid w:val="00214F93"/>
    <w:rsid w:val="00215304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51B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4D17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2FF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095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51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0E9B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7C4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227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41E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2C4C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162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2AD4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2B9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42B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2CA2"/>
    <w:rsid w:val="00703D2D"/>
    <w:rsid w:val="00703FC9"/>
    <w:rsid w:val="007040E5"/>
    <w:rsid w:val="0070472C"/>
    <w:rsid w:val="00704A62"/>
    <w:rsid w:val="00704A7D"/>
    <w:rsid w:val="00704BA8"/>
    <w:rsid w:val="00704C1F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47E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53B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3C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0DAD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0E04"/>
    <w:rsid w:val="00842228"/>
    <w:rsid w:val="008423B9"/>
    <w:rsid w:val="0084295A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019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ADC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1D6F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3F1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B3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B777E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2D9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6FA8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0D5"/>
    <w:rsid w:val="009F0156"/>
    <w:rsid w:val="009F05CB"/>
    <w:rsid w:val="009F0757"/>
    <w:rsid w:val="009F211C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5DCB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02E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2F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4B8D"/>
    <w:rsid w:val="00BC4FDF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5C2F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0B77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3B93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0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1CA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56F"/>
    <w:rsid w:val="00D76D75"/>
    <w:rsid w:val="00D771CC"/>
    <w:rsid w:val="00D77210"/>
    <w:rsid w:val="00D80140"/>
    <w:rsid w:val="00D80506"/>
    <w:rsid w:val="00D80B88"/>
    <w:rsid w:val="00D80EB2"/>
    <w:rsid w:val="00D811A3"/>
    <w:rsid w:val="00D81A98"/>
    <w:rsid w:val="00D81B93"/>
    <w:rsid w:val="00D82980"/>
    <w:rsid w:val="00D83510"/>
    <w:rsid w:val="00D846CA"/>
    <w:rsid w:val="00D84868"/>
    <w:rsid w:val="00D8584E"/>
    <w:rsid w:val="00D85B12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39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58C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4E8E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618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6402-48F2-45C2-8DD4-9C6BA4B6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21</cp:revision>
  <cp:lastPrinted>2023-08-01T12:36:00Z</cp:lastPrinted>
  <dcterms:created xsi:type="dcterms:W3CDTF">2023-03-01T19:11:00Z</dcterms:created>
  <dcterms:modified xsi:type="dcterms:W3CDTF">2023-08-03T14:54:00Z</dcterms:modified>
</cp:coreProperties>
</file>